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3952" w14:textId="32172848" w:rsidR="0060232A" w:rsidRDefault="0060232A" w:rsidP="0060232A">
      <w:pPr>
        <w:pBdr>
          <w:bottom w:val="single" w:sz="4" w:space="1" w:color="auto"/>
        </w:pBdr>
        <w:rPr>
          <w:lang w:val="de-DE"/>
        </w:rPr>
      </w:pPr>
      <w:r>
        <w:rPr>
          <w:lang w:val="de-DE"/>
        </w:rPr>
        <w:t>Mustertext für Gemeinden (für die Bevölkerung)</w:t>
      </w:r>
    </w:p>
    <w:p w14:paraId="3D7118F7" w14:textId="36D78829" w:rsidR="0060232A" w:rsidRDefault="0060232A">
      <w:pPr>
        <w:rPr>
          <w:lang w:val="de-DE"/>
        </w:rPr>
      </w:pPr>
    </w:p>
    <w:p w14:paraId="05252521"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w:hAnsi="Calibri" w:cs="Calibri"/>
          <w:b/>
          <w:bCs/>
          <w:caps/>
          <w:color w:val="000000"/>
          <w:sz w:val="36"/>
          <w:szCs w:val="36"/>
        </w:rPr>
      </w:pPr>
      <w:r w:rsidRPr="004A619A">
        <w:rPr>
          <w:rFonts w:ascii="Calibri" w:hAnsi="Calibri" w:cs="Calibri"/>
          <w:b/>
          <w:bCs/>
          <w:caps/>
          <w:color w:val="000000"/>
          <w:sz w:val="36"/>
          <w:szCs w:val="36"/>
        </w:rPr>
        <w:t>Wir halten unsere Gewässer sauber</w:t>
      </w:r>
    </w:p>
    <w:p w14:paraId="7D0E0F91"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w:hAnsi="Calibri" w:cs="Calibri"/>
          <w:b/>
          <w:bCs/>
          <w:caps/>
          <w:color w:val="000000"/>
          <w:sz w:val="36"/>
          <w:szCs w:val="36"/>
        </w:rPr>
      </w:pPr>
    </w:p>
    <w:p w14:paraId="1F7830CD"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r w:rsidRPr="004A619A">
        <w:rPr>
          <w:rFonts w:ascii="Calibri Light" w:hAnsi="Calibri Light" w:cs="Calibri Light"/>
          <w:color w:val="000000"/>
          <w:sz w:val="20"/>
          <w:szCs w:val="20"/>
        </w:rPr>
        <w:t>Schmutzwasser wird zu oft achtlos in den nächstbesten Ablaufschacht entsorgt. Bei vielen Schächten gelangt das Abwasser jedoch nicht in eine Kläranlage, sondern direkt in ein Gewässer oder versickert ins Grundwasser. Fischsterben oder eine Trinkwasserverschmutzung können fatale Folgen sein.</w:t>
      </w:r>
    </w:p>
    <w:p w14:paraId="60F4FD84"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p>
    <w:p w14:paraId="31AE9103"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r w:rsidRPr="004A619A">
        <w:rPr>
          <w:rFonts w:ascii="Calibri" w:hAnsi="Calibri" w:cs="Calibri"/>
          <w:b/>
          <w:bCs/>
          <w:color w:val="000000"/>
          <w:sz w:val="20"/>
          <w:szCs w:val="20"/>
        </w:rPr>
        <w:t xml:space="preserve">Bitte achten Sie auf die Kennzeichnung unserer Ablaufschächte </w:t>
      </w:r>
    </w:p>
    <w:p w14:paraId="10FDF4B0"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p>
    <w:p w14:paraId="79A0BA2F" w14:textId="1099FD14"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r w:rsidRPr="004A619A">
        <w:rPr>
          <w:rFonts w:ascii="Calibri Light" w:hAnsi="Calibri Light" w:cs="Calibri Light"/>
          <w:color w:val="000000"/>
          <w:sz w:val="20"/>
          <w:szCs w:val="20"/>
        </w:rPr>
        <w:t>Wir haben die Ablaufschächte in unserer Gemeinde gekennzeichnet. Eine Beschriftung direkt beim Schachtdeckel weist darauf hin, kein Schmutzwasser zu beseitigen.  Mit dieser einfachen Massnahme vermeiden wir Gewässerver­schmutzungen aus Unwissenheit oder Unachtsamkeit.</w:t>
      </w:r>
    </w:p>
    <w:p w14:paraId="26138A66"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p>
    <w:p w14:paraId="56B11F21"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r w:rsidRPr="004A619A">
        <w:rPr>
          <w:rFonts w:ascii="Calibri" w:hAnsi="Calibri" w:cs="Calibri"/>
          <w:b/>
          <w:bCs/>
          <w:color w:val="000000"/>
          <w:sz w:val="20"/>
          <w:szCs w:val="20"/>
        </w:rPr>
        <w:t>Achten Sie auf korrekte Entsorgung</w:t>
      </w:r>
    </w:p>
    <w:p w14:paraId="6404180B"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p>
    <w:p w14:paraId="0C1B3CC9" w14:textId="712D5B60"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r w:rsidRPr="004A619A">
        <w:rPr>
          <w:rFonts w:ascii="Calibri Light" w:hAnsi="Calibri Light" w:cs="Calibri Light"/>
          <w:color w:val="000000"/>
          <w:sz w:val="20"/>
          <w:szCs w:val="20"/>
        </w:rPr>
        <w:t xml:space="preserve">Gifte und chemische Stoffe wie </w:t>
      </w:r>
      <w:proofErr w:type="spellStart"/>
      <w:r w:rsidRPr="004A619A">
        <w:rPr>
          <w:rFonts w:ascii="Calibri Light" w:hAnsi="Calibri Light" w:cs="Calibri Light"/>
          <w:color w:val="000000"/>
          <w:sz w:val="20"/>
          <w:szCs w:val="20"/>
        </w:rPr>
        <w:t>Javel</w:t>
      </w:r>
      <w:proofErr w:type="spellEnd"/>
      <w:r w:rsidRPr="004A619A">
        <w:rPr>
          <w:rFonts w:ascii="Calibri Light" w:hAnsi="Calibri Light" w:cs="Calibri Light"/>
          <w:color w:val="000000"/>
          <w:sz w:val="20"/>
          <w:szCs w:val="20"/>
        </w:rPr>
        <w:t xml:space="preserve">-Wasser, Verdünner, Farb- und Lackreste, Kosmetika, Reinigungsmittel oder Reste von </w:t>
      </w:r>
      <w:proofErr w:type="spellStart"/>
      <w:r w:rsidRPr="004A619A">
        <w:rPr>
          <w:rFonts w:ascii="Calibri Light" w:hAnsi="Calibri Light" w:cs="Calibri Light"/>
          <w:color w:val="000000"/>
          <w:sz w:val="20"/>
          <w:szCs w:val="20"/>
        </w:rPr>
        <w:t>Unkrautvertilgern</w:t>
      </w:r>
      <w:proofErr w:type="spellEnd"/>
      <w:r w:rsidRPr="004A619A">
        <w:rPr>
          <w:rFonts w:ascii="Calibri Light" w:hAnsi="Calibri Light" w:cs="Calibri Light"/>
          <w:color w:val="000000"/>
          <w:sz w:val="20"/>
          <w:szCs w:val="20"/>
        </w:rPr>
        <w:t xml:space="preserve">, Medikamente oder auch Öle und Fette gehören übrigens auch dann nicht in einen Ablaufschacht, wenn dieser in eine Kläranlage mündet. Diese Stoffe können in der Kläranlage nicht </w:t>
      </w:r>
      <w:r w:rsidR="00C87BDD">
        <w:rPr>
          <w:rFonts w:ascii="Calibri Light" w:hAnsi="Calibri Light" w:cs="Calibri Light"/>
          <w:color w:val="000000"/>
          <w:sz w:val="20"/>
          <w:szCs w:val="20"/>
        </w:rPr>
        <w:t xml:space="preserve">vollständig </w:t>
      </w:r>
      <w:r w:rsidRPr="004A619A">
        <w:rPr>
          <w:rFonts w:ascii="Calibri Light" w:hAnsi="Calibri Light" w:cs="Calibri Light"/>
          <w:color w:val="000000"/>
          <w:sz w:val="20"/>
          <w:szCs w:val="20"/>
        </w:rPr>
        <w:t xml:space="preserve">entfernt werden. </w:t>
      </w:r>
    </w:p>
    <w:p w14:paraId="0BF795E2" w14:textId="77777777" w:rsidR="004A619A" w:rsidRPr="004A619A" w:rsidRDefault="004A619A" w:rsidP="004A619A">
      <w:pPr>
        <w:tabs>
          <w:tab w:val="left" w:pos="680"/>
          <w:tab w:val="left" w:pos="1304"/>
          <w:tab w:val="left" w:pos="1474"/>
        </w:tabs>
        <w:autoSpaceDE w:val="0"/>
        <w:autoSpaceDN w:val="0"/>
        <w:adjustRightInd w:val="0"/>
        <w:spacing w:after="0" w:line="288" w:lineRule="auto"/>
        <w:textAlignment w:val="center"/>
        <w:rPr>
          <w:rFonts w:ascii="Calibri Light" w:hAnsi="Calibri Light" w:cs="Calibri Light"/>
          <w:color w:val="000000"/>
          <w:sz w:val="20"/>
          <w:szCs w:val="20"/>
        </w:rPr>
      </w:pPr>
    </w:p>
    <w:p w14:paraId="31DF5FC3" w14:textId="467DEB48" w:rsidR="0060232A" w:rsidRDefault="004A619A" w:rsidP="004A619A">
      <w:pPr>
        <w:rPr>
          <w:rFonts w:ascii="Calibri" w:hAnsi="Calibri" w:cs="Calibri"/>
          <w:b/>
          <w:bCs/>
          <w:color w:val="0080C8"/>
          <w:sz w:val="20"/>
          <w:szCs w:val="20"/>
        </w:rPr>
      </w:pPr>
      <w:r w:rsidRPr="004A619A">
        <w:rPr>
          <w:rFonts w:ascii="Calibri Light" w:hAnsi="Calibri Light" w:cs="Calibri Light"/>
          <w:color w:val="000000"/>
          <w:sz w:val="20"/>
          <w:szCs w:val="20"/>
        </w:rPr>
        <w:t xml:space="preserve">Bitte beachten Sie unseren kommunalen Entsorgungsinformationen: </w:t>
      </w:r>
      <w:r w:rsidRPr="004A619A">
        <w:rPr>
          <w:rFonts w:ascii="Calibri" w:hAnsi="Calibri" w:cs="Calibri"/>
          <w:b/>
          <w:bCs/>
          <w:color w:val="0080C8"/>
          <w:sz w:val="20"/>
          <w:szCs w:val="20"/>
        </w:rPr>
        <w:t xml:space="preserve">» </w:t>
      </w:r>
      <w:r>
        <w:rPr>
          <w:rFonts w:ascii="Calibri" w:hAnsi="Calibri" w:cs="Calibri"/>
          <w:b/>
          <w:bCs/>
          <w:color w:val="0080C8"/>
          <w:sz w:val="20"/>
          <w:szCs w:val="20"/>
        </w:rPr>
        <w:t>gemeinde_xy</w:t>
      </w:r>
      <w:r w:rsidRPr="004A619A">
        <w:rPr>
          <w:rFonts w:ascii="Calibri" w:hAnsi="Calibri" w:cs="Calibri"/>
          <w:b/>
          <w:bCs/>
          <w:color w:val="0080C8"/>
          <w:sz w:val="20"/>
          <w:szCs w:val="20"/>
        </w:rPr>
        <w:t>.ch</w:t>
      </w:r>
    </w:p>
    <w:p w14:paraId="416F32C3" w14:textId="77777777" w:rsidR="00C87BDD" w:rsidRDefault="00C87BDD" w:rsidP="004A619A">
      <w:pPr>
        <w:rPr>
          <w:rFonts w:ascii="Calibri" w:hAnsi="Calibri" w:cs="Calibri"/>
          <w:b/>
          <w:bCs/>
          <w:color w:val="0080C8"/>
          <w:sz w:val="20"/>
          <w:szCs w:val="20"/>
        </w:rPr>
      </w:pPr>
    </w:p>
    <w:p w14:paraId="7F4AE5C2" w14:textId="78DE9147" w:rsidR="00C87BDD" w:rsidRPr="00C87BDD" w:rsidRDefault="00C87BDD" w:rsidP="004A619A">
      <w:pPr>
        <w:rPr>
          <w:rFonts w:ascii="Calibri Light" w:hAnsi="Calibri Light" w:cs="Calibri Light"/>
          <w:i/>
          <w:iCs/>
          <w:color w:val="000000"/>
          <w:sz w:val="20"/>
          <w:szCs w:val="20"/>
        </w:rPr>
      </w:pPr>
      <w:r w:rsidRPr="00C87BDD">
        <w:rPr>
          <w:rFonts w:ascii="Calibri Light" w:hAnsi="Calibri Light" w:cs="Calibri Light"/>
          <w:i/>
          <w:iCs/>
          <w:color w:val="000000"/>
          <w:sz w:val="20"/>
          <w:szCs w:val="20"/>
        </w:rPr>
        <w:t>Abbildung: Rondelle</w:t>
      </w:r>
    </w:p>
    <w:sectPr w:rsidR="00C87BDD" w:rsidRPr="00C87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panose1 w:val="00000000000000000000"/>
    <w:charset w:val="00"/>
    <w:family w:val="modern"/>
    <w:notTrueType/>
    <w:pitch w:val="variable"/>
    <w:sig w:usb0="20000087" w:usb1="00000000"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2A"/>
    <w:rsid w:val="000E2EC3"/>
    <w:rsid w:val="001B26FD"/>
    <w:rsid w:val="0025064C"/>
    <w:rsid w:val="004A619A"/>
    <w:rsid w:val="0060232A"/>
    <w:rsid w:val="00975CEC"/>
    <w:rsid w:val="00C87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1782"/>
  <w15:chartTrackingRefBased/>
  <w15:docId w15:val="{4BA0DBF9-14E8-4168-8216-EDF74A38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rsid w:val="001B26FD"/>
    <w:pPr>
      <w:tabs>
        <w:tab w:val="left" w:pos="680"/>
        <w:tab w:val="left" w:pos="1304"/>
        <w:tab w:val="left" w:pos="1474"/>
      </w:tabs>
      <w:autoSpaceDE w:val="0"/>
      <w:autoSpaceDN w:val="0"/>
      <w:adjustRightInd w:val="0"/>
      <w:spacing w:after="0" w:line="288" w:lineRule="auto"/>
      <w:textAlignment w:val="center"/>
    </w:pPr>
    <w:rPr>
      <w:rFonts w:ascii="DIN" w:hAnsi="DIN" w:cs="DIN"/>
      <w:b/>
      <w:bCs/>
      <w:caps/>
      <w:color w:val="FFFFFF"/>
      <w:sz w:val="36"/>
      <w:szCs w:val="36"/>
    </w:rPr>
  </w:style>
  <w:style w:type="character" w:customStyle="1" w:styleId="TitelZchn">
    <w:name w:val="Titel Zchn"/>
    <w:basedOn w:val="Absatz-Standardschriftart"/>
    <w:link w:val="Titel"/>
    <w:uiPriority w:val="10"/>
    <w:rsid w:val="001B26FD"/>
    <w:rPr>
      <w:rFonts w:ascii="DIN" w:hAnsi="DIN" w:cs="DIN"/>
      <w:b/>
      <w:bCs/>
      <w:caps/>
      <w:color w:val="FFFF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Sicher</dc:creator>
  <cp:keywords/>
  <dc:description/>
  <cp:lastModifiedBy>Paul Sicher</cp:lastModifiedBy>
  <cp:revision>5</cp:revision>
  <cp:lastPrinted>2022-06-23T07:32:00Z</cp:lastPrinted>
  <dcterms:created xsi:type="dcterms:W3CDTF">2022-06-23T07:47:00Z</dcterms:created>
  <dcterms:modified xsi:type="dcterms:W3CDTF">2022-06-30T06:38:00Z</dcterms:modified>
</cp:coreProperties>
</file>