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13712F" w14:textId="77777777" w:rsidR="004A6B99" w:rsidRDefault="004A6B99" w:rsidP="004A6B99">
      <w:pPr>
        <w:pStyle w:val="Titel"/>
      </w:pPr>
      <w:bookmarkStart w:id="0" w:name="_Hlk131160686"/>
      <w:r>
        <w:t>Rapport annuel 2022 concernant le réseau de l’association des eaux usées XY</w:t>
      </w:r>
    </w:p>
    <w:p w14:paraId="2862C65E" w14:textId="77777777" w:rsidR="004A6B99" w:rsidRDefault="004A6B99" w:rsidP="009D00CD">
      <w:pPr>
        <w:pStyle w:val="berschrift1"/>
        <w:numPr>
          <w:ilvl w:val="0"/>
          <w:numId w:val="10"/>
        </w:numPr>
      </w:pPr>
      <w:r>
        <w:t>Aperçu des ouvrages spéciaux</w:t>
      </w:r>
    </w:p>
    <w:p w14:paraId="5FDDD6AA" w14:textId="50DBA2F7" w:rsidR="0063247F" w:rsidRDefault="0063247F" w:rsidP="53C76753">
      <w:pPr>
        <w:pStyle w:val="Standardeinzug"/>
        <w:ind w:left="0"/>
        <w:rPr>
          <w:i/>
          <w:iCs/>
        </w:rPr>
      </w:pPr>
      <w:r w:rsidRPr="53C76753">
        <w:rPr>
          <w:rFonts w:ascii="Frutiger-Bold" w:hAnsi="Frutiger-Bold"/>
          <w:b/>
          <w:bCs/>
          <w:i/>
          <w:iCs/>
        </w:rPr>
        <w:t>Objectif.</w:t>
      </w:r>
      <w:r w:rsidRPr="53C76753">
        <w:rPr>
          <w:i/>
          <w:iCs/>
        </w:rPr>
        <w:t xml:space="preserve"> </w:t>
      </w:r>
      <w:r w:rsidR="6FC4656E" w:rsidRPr="53C76753">
        <w:rPr>
          <w:i/>
          <w:iCs/>
        </w:rPr>
        <w:t>Effectuer un</w:t>
      </w:r>
      <w:r w:rsidRPr="53C76753">
        <w:rPr>
          <w:i/>
          <w:iCs/>
        </w:rPr>
        <w:t>état des lieux concernant tous les ouvrages spéciaux existant dans le réseau d’évacuation. Il faut en particulier établir les conditions de propriété de ces ouvrages, indiquer leurs équipements métrologiques et leur importance pour l’évaluation des données d’exploitation. En outre, il s’agit de donner un aperçu des milieux récepteurs affectés par des déversements d’eaux mixtes.</w:t>
      </w:r>
    </w:p>
    <w:p w14:paraId="64EF052C" w14:textId="6AD9A2CB" w:rsidR="0063247F" w:rsidRDefault="0063247F" w:rsidP="0063247F">
      <w:pPr>
        <w:pStyle w:val="Standardeinzug"/>
        <w:ind w:left="0"/>
      </w:pPr>
      <w:r>
        <w:rPr>
          <w:rFonts w:ascii="Frutiger-Bold" w:hAnsi="Frutiger-Bold"/>
        </w:rPr>
        <w:t xml:space="preserve">Explications concernant le </w:t>
      </w:r>
      <w:r w:rsidR="007354B1">
        <w:rPr>
          <w:rFonts w:ascii="Frutiger-Bold" w:hAnsi="Frutiger-Bold"/>
        </w:rPr>
        <w:fldChar w:fldCharType="begin"/>
      </w:r>
      <w:r w:rsidR="007354B1">
        <w:rPr>
          <w:rFonts w:ascii="Frutiger-Bold" w:hAnsi="Frutiger-Bold"/>
        </w:rPr>
        <w:instrText xml:space="preserve"> REF _Ref175149267 \h </w:instrText>
      </w:r>
      <w:r w:rsidR="007354B1">
        <w:rPr>
          <w:rFonts w:ascii="Frutiger-Bold" w:hAnsi="Frutiger-Bold"/>
        </w:rPr>
      </w:r>
      <w:r w:rsidR="007354B1">
        <w:rPr>
          <w:rFonts w:ascii="Frutiger-Bold" w:hAnsi="Frutiger-Bold"/>
        </w:rPr>
        <w:fldChar w:fldCharType="separate"/>
      </w:r>
      <w:r w:rsidR="00E93D32">
        <w:t xml:space="preserve">tableau </w:t>
      </w:r>
      <w:r w:rsidR="00E93D32">
        <w:rPr>
          <w:noProof/>
        </w:rPr>
        <w:t>1</w:t>
      </w:r>
      <w:r w:rsidR="007354B1">
        <w:rPr>
          <w:rFonts w:ascii="Frutiger-Bold" w:hAnsi="Frutiger-Bold"/>
        </w:rPr>
        <w:fldChar w:fldCharType="end"/>
      </w:r>
      <w:r>
        <w:rPr>
          <w:rFonts w:ascii="Frutiger-Bold" w:hAnsi="Frutiger-Bold"/>
        </w:rPr>
        <w:t xml:space="preserve"> : le </w:t>
      </w:r>
      <w:r w:rsidR="007354B1">
        <w:rPr>
          <w:rFonts w:ascii="Frutiger-Bold" w:hAnsi="Frutiger-Bold"/>
        </w:rPr>
        <w:fldChar w:fldCharType="begin"/>
      </w:r>
      <w:r w:rsidR="007354B1">
        <w:rPr>
          <w:rFonts w:ascii="Frutiger-Bold" w:hAnsi="Frutiger-Bold"/>
        </w:rPr>
        <w:instrText xml:space="preserve"> REF _Ref175149267 \h </w:instrText>
      </w:r>
      <w:r w:rsidR="007354B1">
        <w:rPr>
          <w:rFonts w:ascii="Frutiger-Bold" w:hAnsi="Frutiger-Bold"/>
        </w:rPr>
      </w:r>
      <w:r w:rsidR="007354B1">
        <w:rPr>
          <w:rFonts w:ascii="Frutiger-Bold" w:hAnsi="Frutiger-Bold"/>
        </w:rPr>
        <w:fldChar w:fldCharType="separate"/>
      </w:r>
      <w:r w:rsidR="00E93D32">
        <w:t xml:space="preserve">tableau </w:t>
      </w:r>
      <w:r w:rsidR="00E93D32">
        <w:rPr>
          <w:noProof/>
        </w:rPr>
        <w:t>1</w:t>
      </w:r>
      <w:r w:rsidR="007354B1">
        <w:rPr>
          <w:rFonts w:ascii="Frutiger-Bold" w:hAnsi="Frutiger-Bold"/>
        </w:rPr>
        <w:fldChar w:fldCharType="end"/>
      </w:r>
      <w:r>
        <w:rPr>
          <w:rFonts w:ascii="Frutiger-Bold" w:hAnsi="Frutiger-Bold"/>
        </w:rPr>
        <w:t xml:space="preserve"> </w:t>
      </w:r>
      <w:r>
        <w:t xml:space="preserve">donne un aperçu des ouvrages spéciaux situés dans le bassin versant de l’association des eaux usées XY (association XY). Le territoire de l’association XY compte 8 bassins d’eaux pluviales (BEP), une station de pompage combinée avec un bassin d’eaux pluviales (STAP/BEP), une station de pompage (STAP), deux trop-pleins de secours ainsi que 20 déversoirs d’orage (DO). En accord avec les autorités cantonales, 25 de ces ouvrages ont été désignés comme pertinents pour la gestion du système global « Réseau d’assainissement – STEP – milieu </w:t>
      </w:r>
      <w:proofErr w:type="gramStart"/>
      <w:r>
        <w:t>récepteur»</w:t>
      </w:r>
      <w:proofErr w:type="gramEnd"/>
      <w:r>
        <w:t xml:space="preserve"> . Sur ces 25, 23 sont dotés d’équipements métrologiques et sont pris en compte dans les évaluations de suivi du rapport annuel. Deux des ouvrages pertinents sont équipés de dispositifs de mesure, mais ne sont pas encore intégrés dans le système de contrôle des processus (PCS). Le </w:t>
      </w:r>
      <w:r>
        <w:fldChar w:fldCharType="begin"/>
      </w:r>
      <w:r>
        <w:instrText xml:space="preserve"> REF _Ref170819477 \h  \* MERGEFORMAT </w:instrText>
      </w:r>
      <w:r>
        <w:fldChar w:fldCharType="separate"/>
      </w:r>
      <w:r w:rsidR="00E93D32">
        <w:t>tableau 2</w:t>
      </w:r>
      <w:r>
        <w:fldChar w:fldCharType="end"/>
      </w:r>
      <w:r>
        <w:t xml:space="preserve"> donne un aperçu des milieux récepteurs dans lesquels des eaux mixtes sont déversées. Douze ouvrages de déversement rejettent dans le Dorfbach, six dans le Steinbach et onze dans le Mühlebach. Une liste détaillée des ouvrages spéciaux est tenue séparément. Elle peut être consultée auprès de l’association XY.</w:t>
      </w:r>
    </w:p>
    <w:p w14:paraId="672A6659" w14:textId="77777777" w:rsidR="006A104C" w:rsidRDefault="006A104C" w:rsidP="006A104C">
      <w:pPr>
        <w:pStyle w:val="Beschriftung"/>
        <w:keepNext/>
      </w:pPr>
    </w:p>
    <w:p w14:paraId="75B0E77B" w14:textId="77777777" w:rsidR="006A104C" w:rsidRDefault="006A104C" w:rsidP="006A104C">
      <w:pPr>
        <w:pStyle w:val="Beschriftung"/>
        <w:keepNext/>
      </w:pPr>
      <w:bookmarkStart w:id="1" w:name="_Ref175149267"/>
      <w:r>
        <w:t xml:space="preserve">Tableau </w:t>
      </w:r>
      <w:r>
        <w:fldChar w:fldCharType="begin"/>
      </w:r>
      <w:r>
        <w:instrText>SEQ Tabelle \* ARABIC</w:instrText>
      </w:r>
      <w:r>
        <w:fldChar w:fldCharType="separate"/>
      </w:r>
      <w:r w:rsidR="00E93D32">
        <w:rPr>
          <w:noProof/>
        </w:rPr>
        <w:t>1</w:t>
      </w:r>
      <w:r>
        <w:fldChar w:fldCharType="end"/>
      </w:r>
      <w:bookmarkEnd w:id="1"/>
      <w:r>
        <w:t> : Aperçu des ouvrages spéciaux situés dans le bassin versant de l’association des eaux usées XY.</w:t>
      </w:r>
    </w:p>
    <w:tbl>
      <w:tblPr>
        <w:tblW w:w="9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193"/>
        <w:gridCol w:w="2038"/>
        <w:gridCol w:w="990"/>
        <w:gridCol w:w="1182"/>
        <w:gridCol w:w="2119"/>
        <w:gridCol w:w="1545"/>
      </w:tblGrid>
      <w:tr w:rsidR="0063247F" w:rsidRPr="0063247F" w14:paraId="31050B41" w14:textId="77777777" w:rsidTr="0063247F">
        <w:tc>
          <w:tcPr>
            <w:tcW w:w="1117" w:type="dxa"/>
            <w:tcBorders>
              <w:top w:val="single" w:sz="4" w:space="0" w:color="auto"/>
              <w:left w:val="single" w:sz="4" w:space="0" w:color="auto"/>
              <w:bottom w:val="single" w:sz="4" w:space="0" w:color="auto"/>
              <w:right w:val="single" w:sz="4" w:space="0" w:color="auto"/>
            </w:tcBorders>
            <w:shd w:val="clear" w:color="auto" w:fill="C6D9F1"/>
            <w:hideMark/>
          </w:tcPr>
          <w:p w14:paraId="0738A597" w14:textId="77777777" w:rsidR="0063247F" w:rsidRPr="0063247F" w:rsidRDefault="0063247F" w:rsidP="0063247F">
            <w:pPr>
              <w:rPr>
                <w:rFonts w:ascii="Frutiger-Bold" w:hAnsi="Frutiger-Bold"/>
              </w:rPr>
            </w:pPr>
            <w:r>
              <w:rPr>
                <w:rFonts w:ascii="Frutiger-Bold" w:hAnsi="Frutiger-Bold"/>
              </w:rPr>
              <w:t>Propriétaire</w:t>
            </w:r>
          </w:p>
        </w:tc>
        <w:tc>
          <w:tcPr>
            <w:tcW w:w="2072" w:type="dxa"/>
            <w:tcBorders>
              <w:top w:val="single" w:sz="4" w:space="0" w:color="auto"/>
              <w:left w:val="single" w:sz="4" w:space="0" w:color="auto"/>
              <w:bottom w:val="single" w:sz="4" w:space="0" w:color="auto"/>
              <w:right w:val="single" w:sz="4" w:space="0" w:color="auto"/>
            </w:tcBorders>
            <w:shd w:val="clear" w:color="auto" w:fill="C6D9F1"/>
            <w:hideMark/>
          </w:tcPr>
          <w:p w14:paraId="09FF58B4" w14:textId="77777777" w:rsidR="0063247F" w:rsidRPr="0063247F" w:rsidRDefault="0063247F" w:rsidP="0063247F">
            <w:pPr>
              <w:rPr>
                <w:rFonts w:ascii="Frutiger-Bold" w:hAnsi="Frutiger-Bold"/>
              </w:rPr>
            </w:pPr>
            <w:r>
              <w:rPr>
                <w:rFonts w:ascii="Frutiger-Bold" w:hAnsi="Frutiger-Bold"/>
              </w:rPr>
              <w:t>Type d’ouvrage</w:t>
            </w:r>
          </w:p>
        </w:tc>
        <w:tc>
          <w:tcPr>
            <w:tcW w:w="994" w:type="dxa"/>
            <w:tcBorders>
              <w:top w:val="single" w:sz="4" w:space="0" w:color="auto"/>
              <w:left w:val="single" w:sz="4" w:space="0" w:color="auto"/>
              <w:bottom w:val="single" w:sz="4" w:space="0" w:color="auto"/>
              <w:right w:val="single" w:sz="4" w:space="0" w:color="auto"/>
            </w:tcBorders>
            <w:shd w:val="clear" w:color="auto" w:fill="C6D9F1"/>
            <w:hideMark/>
          </w:tcPr>
          <w:p w14:paraId="0EA109EE" w14:textId="77777777" w:rsidR="0063247F" w:rsidRPr="0063247F" w:rsidRDefault="0063247F" w:rsidP="0063247F">
            <w:pPr>
              <w:rPr>
                <w:rFonts w:ascii="Frutiger-Bold" w:hAnsi="Frutiger-Bold"/>
              </w:rPr>
            </w:pPr>
            <w:r>
              <w:rPr>
                <w:rFonts w:ascii="Frutiger-Bold" w:hAnsi="Frutiger-Bold"/>
              </w:rPr>
              <w:t>Nombre total</w:t>
            </w:r>
          </w:p>
        </w:tc>
        <w:tc>
          <w:tcPr>
            <w:tcW w:w="1184" w:type="dxa"/>
            <w:tcBorders>
              <w:top w:val="single" w:sz="4" w:space="0" w:color="auto"/>
              <w:left w:val="single" w:sz="4" w:space="0" w:color="auto"/>
              <w:bottom w:val="single" w:sz="4" w:space="0" w:color="auto"/>
              <w:right w:val="single" w:sz="4" w:space="0" w:color="auto"/>
            </w:tcBorders>
            <w:shd w:val="clear" w:color="auto" w:fill="C6D9F1"/>
            <w:hideMark/>
          </w:tcPr>
          <w:p w14:paraId="592BD051" w14:textId="77777777" w:rsidR="0063247F" w:rsidRPr="0063247F" w:rsidRDefault="0063247F" w:rsidP="0063247F">
            <w:pPr>
              <w:rPr>
                <w:rFonts w:ascii="Frutiger-Bold" w:hAnsi="Frutiger-Bold"/>
              </w:rPr>
            </w:pPr>
            <w:r>
              <w:rPr>
                <w:rFonts w:ascii="Frutiger-Bold" w:hAnsi="Frutiger-Bold"/>
              </w:rPr>
              <w:t>Nombre d’ouvrages pertinents</w:t>
            </w:r>
          </w:p>
        </w:tc>
        <w:tc>
          <w:tcPr>
            <w:tcW w:w="2141" w:type="dxa"/>
            <w:tcBorders>
              <w:top w:val="single" w:sz="4" w:space="0" w:color="auto"/>
              <w:left w:val="single" w:sz="4" w:space="0" w:color="auto"/>
              <w:bottom w:val="single" w:sz="4" w:space="0" w:color="auto"/>
              <w:right w:val="single" w:sz="4" w:space="0" w:color="auto"/>
            </w:tcBorders>
            <w:shd w:val="clear" w:color="auto" w:fill="C6D9F1"/>
            <w:hideMark/>
          </w:tcPr>
          <w:p w14:paraId="6FA2FF38" w14:textId="77777777" w:rsidR="0063247F" w:rsidRPr="0063247F" w:rsidRDefault="0063247F" w:rsidP="0063247F">
            <w:pPr>
              <w:jc w:val="left"/>
              <w:rPr>
                <w:rFonts w:ascii="Frutiger-Bold" w:hAnsi="Frutiger-Bold"/>
              </w:rPr>
            </w:pPr>
            <w:r>
              <w:rPr>
                <w:rFonts w:ascii="Frutiger-Bold" w:hAnsi="Frutiger-Bold"/>
              </w:rPr>
              <w:t>Nombre d’ouvrages dotés d’équipements de mesure</w:t>
            </w:r>
          </w:p>
        </w:tc>
        <w:tc>
          <w:tcPr>
            <w:tcW w:w="1559" w:type="dxa"/>
            <w:tcBorders>
              <w:top w:val="single" w:sz="4" w:space="0" w:color="auto"/>
              <w:left w:val="single" w:sz="4" w:space="0" w:color="auto"/>
              <w:bottom w:val="single" w:sz="4" w:space="0" w:color="auto"/>
              <w:right w:val="single" w:sz="4" w:space="0" w:color="auto"/>
            </w:tcBorders>
            <w:shd w:val="clear" w:color="auto" w:fill="C6D9F1"/>
            <w:hideMark/>
          </w:tcPr>
          <w:p w14:paraId="6791942C" w14:textId="77777777" w:rsidR="0063247F" w:rsidRPr="0063247F" w:rsidRDefault="0063247F" w:rsidP="0063247F">
            <w:pPr>
              <w:rPr>
                <w:rFonts w:ascii="Frutiger-Bold" w:hAnsi="Frutiger-Bold"/>
              </w:rPr>
            </w:pPr>
            <w:r>
              <w:rPr>
                <w:rFonts w:ascii="Frutiger-Bold" w:hAnsi="Frutiger-Bold"/>
              </w:rPr>
              <w:t>Nombre d’ouvrages intégrés dans le PCS</w:t>
            </w:r>
          </w:p>
        </w:tc>
      </w:tr>
      <w:tr w:rsidR="0063247F" w:rsidRPr="0063247F" w14:paraId="7E1BE8C5" w14:textId="77777777" w:rsidTr="0063247F">
        <w:tc>
          <w:tcPr>
            <w:tcW w:w="1117" w:type="dxa"/>
            <w:vMerge w:val="restart"/>
            <w:tcBorders>
              <w:top w:val="single" w:sz="4" w:space="0" w:color="auto"/>
              <w:left w:val="single" w:sz="4" w:space="0" w:color="auto"/>
              <w:bottom w:val="single" w:sz="4" w:space="0" w:color="auto"/>
              <w:right w:val="single" w:sz="4" w:space="0" w:color="auto"/>
            </w:tcBorders>
            <w:hideMark/>
          </w:tcPr>
          <w:p w14:paraId="538BAE7F" w14:textId="77777777" w:rsidR="0063247F" w:rsidRPr="0063247F" w:rsidRDefault="0063247F" w:rsidP="0063247F">
            <w:r>
              <w:t>Association</w:t>
            </w:r>
          </w:p>
        </w:tc>
        <w:tc>
          <w:tcPr>
            <w:tcW w:w="2072" w:type="dxa"/>
            <w:tcBorders>
              <w:top w:val="single" w:sz="4" w:space="0" w:color="auto"/>
              <w:left w:val="single" w:sz="4" w:space="0" w:color="auto"/>
              <w:bottom w:val="single" w:sz="4" w:space="0" w:color="auto"/>
              <w:right w:val="single" w:sz="4" w:space="0" w:color="auto"/>
            </w:tcBorders>
            <w:hideMark/>
          </w:tcPr>
          <w:p w14:paraId="26457390" w14:textId="77777777" w:rsidR="0063247F" w:rsidRPr="0063247F" w:rsidRDefault="0063247F" w:rsidP="0063247F">
            <w:r>
              <w:t>Bassin d’eaux pluviales</w:t>
            </w:r>
          </w:p>
        </w:tc>
        <w:tc>
          <w:tcPr>
            <w:tcW w:w="994" w:type="dxa"/>
            <w:tcBorders>
              <w:top w:val="single" w:sz="4" w:space="0" w:color="auto"/>
              <w:left w:val="single" w:sz="4" w:space="0" w:color="auto"/>
              <w:bottom w:val="single" w:sz="4" w:space="0" w:color="auto"/>
              <w:right w:val="single" w:sz="4" w:space="0" w:color="auto"/>
            </w:tcBorders>
            <w:hideMark/>
          </w:tcPr>
          <w:p w14:paraId="44B0A208" w14:textId="77777777" w:rsidR="0063247F" w:rsidRPr="0063247F" w:rsidRDefault="0063247F" w:rsidP="0063247F">
            <w:pPr>
              <w:jc w:val="right"/>
            </w:pPr>
            <w:r>
              <w:t>8</w:t>
            </w:r>
          </w:p>
        </w:tc>
        <w:tc>
          <w:tcPr>
            <w:tcW w:w="1184" w:type="dxa"/>
            <w:tcBorders>
              <w:top w:val="single" w:sz="4" w:space="0" w:color="auto"/>
              <w:left w:val="single" w:sz="4" w:space="0" w:color="auto"/>
              <w:bottom w:val="single" w:sz="4" w:space="0" w:color="auto"/>
              <w:right w:val="single" w:sz="4" w:space="0" w:color="auto"/>
            </w:tcBorders>
            <w:hideMark/>
          </w:tcPr>
          <w:p w14:paraId="03853697" w14:textId="77777777" w:rsidR="0063247F" w:rsidRPr="0063247F" w:rsidRDefault="0063247F" w:rsidP="0063247F">
            <w:pPr>
              <w:jc w:val="right"/>
            </w:pPr>
            <w:r>
              <w:t>8</w:t>
            </w:r>
          </w:p>
        </w:tc>
        <w:tc>
          <w:tcPr>
            <w:tcW w:w="2141" w:type="dxa"/>
            <w:tcBorders>
              <w:top w:val="single" w:sz="4" w:space="0" w:color="auto"/>
              <w:left w:val="single" w:sz="4" w:space="0" w:color="auto"/>
              <w:bottom w:val="single" w:sz="4" w:space="0" w:color="auto"/>
              <w:right w:val="single" w:sz="4" w:space="0" w:color="auto"/>
            </w:tcBorders>
            <w:hideMark/>
          </w:tcPr>
          <w:p w14:paraId="49832D11" w14:textId="77777777" w:rsidR="0063247F" w:rsidRPr="0063247F" w:rsidRDefault="0063247F" w:rsidP="0063247F">
            <w:pPr>
              <w:jc w:val="right"/>
            </w:pPr>
            <w:r>
              <w:t>8</w:t>
            </w:r>
          </w:p>
        </w:tc>
        <w:tc>
          <w:tcPr>
            <w:tcW w:w="1559" w:type="dxa"/>
            <w:tcBorders>
              <w:top w:val="single" w:sz="4" w:space="0" w:color="auto"/>
              <w:left w:val="single" w:sz="4" w:space="0" w:color="auto"/>
              <w:bottom w:val="single" w:sz="4" w:space="0" w:color="auto"/>
              <w:right w:val="single" w:sz="4" w:space="0" w:color="auto"/>
            </w:tcBorders>
            <w:hideMark/>
          </w:tcPr>
          <w:p w14:paraId="4CE4F91D" w14:textId="77777777" w:rsidR="0063247F" w:rsidRPr="0063247F" w:rsidRDefault="0063247F" w:rsidP="0063247F">
            <w:pPr>
              <w:jc w:val="right"/>
            </w:pPr>
            <w:r>
              <w:t>8</w:t>
            </w:r>
          </w:p>
        </w:tc>
      </w:tr>
      <w:tr w:rsidR="0063247F" w:rsidRPr="0063247F" w14:paraId="78E33510" w14:textId="77777777" w:rsidTr="0063247F">
        <w:tc>
          <w:tcPr>
            <w:tcW w:w="0" w:type="auto"/>
            <w:vMerge/>
            <w:tcBorders>
              <w:top w:val="single" w:sz="4" w:space="0" w:color="auto"/>
              <w:left w:val="single" w:sz="4" w:space="0" w:color="auto"/>
              <w:bottom w:val="single" w:sz="4" w:space="0" w:color="auto"/>
              <w:right w:val="single" w:sz="4" w:space="0" w:color="auto"/>
            </w:tcBorders>
            <w:vAlign w:val="center"/>
            <w:hideMark/>
          </w:tcPr>
          <w:p w14:paraId="0A37501D" w14:textId="77777777" w:rsidR="0063247F" w:rsidRPr="0063247F" w:rsidRDefault="0063247F" w:rsidP="0063247F">
            <w:pPr>
              <w:jc w:val="left"/>
            </w:pPr>
          </w:p>
        </w:tc>
        <w:tc>
          <w:tcPr>
            <w:tcW w:w="2072" w:type="dxa"/>
            <w:tcBorders>
              <w:top w:val="single" w:sz="4" w:space="0" w:color="auto"/>
              <w:left w:val="single" w:sz="4" w:space="0" w:color="auto"/>
              <w:bottom w:val="single" w:sz="4" w:space="0" w:color="auto"/>
              <w:right w:val="single" w:sz="4" w:space="0" w:color="auto"/>
            </w:tcBorders>
            <w:hideMark/>
          </w:tcPr>
          <w:p w14:paraId="2AEA8673" w14:textId="77777777" w:rsidR="0063247F" w:rsidRPr="0063247F" w:rsidRDefault="0063247F" w:rsidP="0063247F">
            <w:r>
              <w:t>Déversoir d’orage</w:t>
            </w:r>
          </w:p>
        </w:tc>
        <w:tc>
          <w:tcPr>
            <w:tcW w:w="994" w:type="dxa"/>
            <w:tcBorders>
              <w:top w:val="single" w:sz="4" w:space="0" w:color="auto"/>
              <w:left w:val="single" w:sz="4" w:space="0" w:color="auto"/>
              <w:bottom w:val="single" w:sz="4" w:space="0" w:color="auto"/>
              <w:right w:val="single" w:sz="4" w:space="0" w:color="auto"/>
            </w:tcBorders>
            <w:hideMark/>
          </w:tcPr>
          <w:p w14:paraId="18F999B5" w14:textId="77777777" w:rsidR="0063247F" w:rsidRPr="0063247F" w:rsidRDefault="0063247F" w:rsidP="0063247F">
            <w:pPr>
              <w:jc w:val="right"/>
            </w:pPr>
            <w:r>
              <w:t>2</w:t>
            </w:r>
          </w:p>
        </w:tc>
        <w:tc>
          <w:tcPr>
            <w:tcW w:w="1184" w:type="dxa"/>
            <w:tcBorders>
              <w:top w:val="single" w:sz="4" w:space="0" w:color="auto"/>
              <w:left w:val="single" w:sz="4" w:space="0" w:color="auto"/>
              <w:bottom w:val="single" w:sz="4" w:space="0" w:color="auto"/>
              <w:right w:val="single" w:sz="4" w:space="0" w:color="auto"/>
            </w:tcBorders>
            <w:hideMark/>
          </w:tcPr>
          <w:p w14:paraId="7144751B" w14:textId="77777777" w:rsidR="0063247F" w:rsidRPr="0063247F" w:rsidRDefault="0063247F" w:rsidP="0063247F">
            <w:pPr>
              <w:jc w:val="right"/>
            </w:pPr>
            <w:r>
              <w:t>2</w:t>
            </w:r>
          </w:p>
        </w:tc>
        <w:tc>
          <w:tcPr>
            <w:tcW w:w="2141" w:type="dxa"/>
            <w:tcBorders>
              <w:top w:val="single" w:sz="4" w:space="0" w:color="auto"/>
              <w:left w:val="single" w:sz="4" w:space="0" w:color="auto"/>
              <w:bottom w:val="single" w:sz="4" w:space="0" w:color="auto"/>
              <w:right w:val="single" w:sz="4" w:space="0" w:color="auto"/>
            </w:tcBorders>
            <w:hideMark/>
          </w:tcPr>
          <w:p w14:paraId="78E884CA" w14:textId="77777777" w:rsidR="0063247F" w:rsidRPr="0063247F" w:rsidRDefault="0063247F" w:rsidP="0063247F">
            <w:pPr>
              <w:jc w:val="right"/>
            </w:pPr>
            <w:r>
              <w:t>2</w:t>
            </w:r>
          </w:p>
        </w:tc>
        <w:tc>
          <w:tcPr>
            <w:tcW w:w="1559" w:type="dxa"/>
            <w:tcBorders>
              <w:top w:val="single" w:sz="4" w:space="0" w:color="auto"/>
              <w:left w:val="single" w:sz="4" w:space="0" w:color="auto"/>
              <w:bottom w:val="single" w:sz="4" w:space="0" w:color="auto"/>
              <w:right w:val="single" w:sz="4" w:space="0" w:color="auto"/>
            </w:tcBorders>
            <w:hideMark/>
          </w:tcPr>
          <w:p w14:paraId="649841BE" w14:textId="77777777" w:rsidR="0063247F" w:rsidRPr="0063247F" w:rsidRDefault="0063247F" w:rsidP="0063247F">
            <w:pPr>
              <w:jc w:val="right"/>
            </w:pPr>
            <w:r>
              <w:t>1</w:t>
            </w:r>
          </w:p>
        </w:tc>
      </w:tr>
      <w:tr w:rsidR="0063247F" w:rsidRPr="0063247F" w14:paraId="273078DF" w14:textId="77777777" w:rsidTr="0063247F">
        <w:tc>
          <w:tcPr>
            <w:tcW w:w="0" w:type="auto"/>
            <w:vMerge/>
            <w:tcBorders>
              <w:top w:val="single" w:sz="4" w:space="0" w:color="auto"/>
              <w:left w:val="single" w:sz="4" w:space="0" w:color="auto"/>
              <w:bottom w:val="single" w:sz="4" w:space="0" w:color="auto"/>
              <w:right w:val="single" w:sz="4" w:space="0" w:color="auto"/>
            </w:tcBorders>
            <w:vAlign w:val="center"/>
            <w:hideMark/>
          </w:tcPr>
          <w:p w14:paraId="5DAB6C7B" w14:textId="77777777" w:rsidR="0063247F" w:rsidRPr="0063247F" w:rsidRDefault="0063247F" w:rsidP="0063247F">
            <w:pPr>
              <w:jc w:val="left"/>
            </w:pPr>
          </w:p>
        </w:tc>
        <w:tc>
          <w:tcPr>
            <w:tcW w:w="2072" w:type="dxa"/>
            <w:tcBorders>
              <w:top w:val="single" w:sz="4" w:space="0" w:color="auto"/>
              <w:left w:val="single" w:sz="4" w:space="0" w:color="auto"/>
              <w:bottom w:val="single" w:sz="4" w:space="0" w:color="auto"/>
              <w:right w:val="single" w:sz="4" w:space="0" w:color="auto"/>
            </w:tcBorders>
            <w:hideMark/>
          </w:tcPr>
          <w:p w14:paraId="1E2C3236" w14:textId="77777777" w:rsidR="0063247F" w:rsidRPr="0063247F" w:rsidRDefault="0063247F" w:rsidP="0063247F">
            <w:r>
              <w:t>Station de pompage / bassin d’eaux pluviales</w:t>
            </w:r>
          </w:p>
        </w:tc>
        <w:tc>
          <w:tcPr>
            <w:tcW w:w="994" w:type="dxa"/>
            <w:tcBorders>
              <w:top w:val="single" w:sz="4" w:space="0" w:color="auto"/>
              <w:left w:val="single" w:sz="4" w:space="0" w:color="auto"/>
              <w:bottom w:val="single" w:sz="4" w:space="0" w:color="auto"/>
              <w:right w:val="single" w:sz="4" w:space="0" w:color="auto"/>
            </w:tcBorders>
            <w:hideMark/>
          </w:tcPr>
          <w:p w14:paraId="56B20A0C" w14:textId="77777777" w:rsidR="0063247F" w:rsidRPr="0063247F" w:rsidRDefault="0063247F" w:rsidP="0063247F">
            <w:pPr>
              <w:jc w:val="right"/>
            </w:pPr>
            <w:r>
              <w:t>1</w:t>
            </w:r>
          </w:p>
        </w:tc>
        <w:tc>
          <w:tcPr>
            <w:tcW w:w="1184" w:type="dxa"/>
            <w:tcBorders>
              <w:top w:val="single" w:sz="4" w:space="0" w:color="auto"/>
              <w:left w:val="single" w:sz="4" w:space="0" w:color="auto"/>
              <w:bottom w:val="single" w:sz="4" w:space="0" w:color="auto"/>
              <w:right w:val="single" w:sz="4" w:space="0" w:color="auto"/>
            </w:tcBorders>
            <w:hideMark/>
          </w:tcPr>
          <w:p w14:paraId="249FAAB8" w14:textId="77777777" w:rsidR="0063247F" w:rsidRPr="0063247F" w:rsidRDefault="0063247F" w:rsidP="0063247F">
            <w:pPr>
              <w:jc w:val="right"/>
            </w:pPr>
            <w:r>
              <w:t>1</w:t>
            </w:r>
          </w:p>
        </w:tc>
        <w:tc>
          <w:tcPr>
            <w:tcW w:w="2141" w:type="dxa"/>
            <w:tcBorders>
              <w:top w:val="single" w:sz="4" w:space="0" w:color="auto"/>
              <w:left w:val="single" w:sz="4" w:space="0" w:color="auto"/>
              <w:bottom w:val="single" w:sz="4" w:space="0" w:color="auto"/>
              <w:right w:val="single" w:sz="4" w:space="0" w:color="auto"/>
            </w:tcBorders>
            <w:hideMark/>
          </w:tcPr>
          <w:p w14:paraId="19F14E3C" w14:textId="77777777" w:rsidR="0063247F" w:rsidRPr="0063247F" w:rsidRDefault="0063247F" w:rsidP="0063247F">
            <w:pPr>
              <w:jc w:val="right"/>
            </w:pPr>
            <w:r>
              <w:t>1</w:t>
            </w:r>
          </w:p>
        </w:tc>
        <w:tc>
          <w:tcPr>
            <w:tcW w:w="1559" w:type="dxa"/>
            <w:tcBorders>
              <w:top w:val="single" w:sz="4" w:space="0" w:color="auto"/>
              <w:left w:val="single" w:sz="4" w:space="0" w:color="auto"/>
              <w:bottom w:val="single" w:sz="4" w:space="0" w:color="auto"/>
              <w:right w:val="single" w:sz="4" w:space="0" w:color="auto"/>
            </w:tcBorders>
            <w:hideMark/>
          </w:tcPr>
          <w:p w14:paraId="065D2414" w14:textId="77777777" w:rsidR="0063247F" w:rsidRPr="0063247F" w:rsidRDefault="0063247F" w:rsidP="0063247F">
            <w:pPr>
              <w:jc w:val="right"/>
            </w:pPr>
            <w:r>
              <w:t>1</w:t>
            </w:r>
          </w:p>
        </w:tc>
      </w:tr>
      <w:tr w:rsidR="0063247F" w:rsidRPr="0063247F" w14:paraId="45790F54" w14:textId="77777777" w:rsidTr="0063247F">
        <w:tc>
          <w:tcPr>
            <w:tcW w:w="0" w:type="auto"/>
            <w:vMerge/>
            <w:tcBorders>
              <w:top w:val="single" w:sz="4" w:space="0" w:color="auto"/>
              <w:left w:val="single" w:sz="4" w:space="0" w:color="auto"/>
              <w:bottom w:val="single" w:sz="4" w:space="0" w:color="auto"/>
              <w:right w:val="single" w:sz="4" w:space="0" w:color="auto"/>
            </w:tcBorders>
            <w:vAlign w:val="center"/>
            <w:hideMark/>
          </w:tcPr>
          <w:p w14:paraId="02EB378F" w14:textId="77777777" w:rsidR="0063247F" w:rsidRPr="0063247F" w:rsidRDefault="0063247F" w:rsidP="0063247F">
            <w:pPr>
              <w:jc w:val="left"/>
            </w:pPr>
          </w:p>
        </w:tc>
        <w:tc>
          <w:tcPr>
            <w:tcW w:w="2072" w:type="dxa"/>
            <w:tcBorders>
              <w:top w:val="single" w:sz="4" w:space="0" w:color="auto"/>
              <w:left w:val="single" w:sz="4" w:space="0" w:color="auto"/>
              <w:bottom w:val="single" w:sz="4" w:space="0" w:color="auto"/>
              <w:right w:val="single" w:sz="4" w:space="0" w:color="auto"/>
            </w:tcBorders>
            <w:hideMark/>
          </w:tcPr>
          <w:p w14:paraId="5B26D938" w14:textId="77777777" w:rsidR="0063247F" w:rsidRPr="0063247F" w:rsidRDefault="0063247F" w:rsidP="0063247F">
            <w:r>
              <w:t>Trop-plein de secours</w:t>
            </w:r>
          </w:p>
        </w:tc>
        <w:tc>
          <w:tcPr>
            <w:tcW w:w="994" w:type="dxa"/>
            <w:tcBorders>
              <w:top w:val="single" w:sz="4" w:space="0" w:color="auto"/>
              <w:left w:val="single" w:sz="4" w:space="0" w:color="auto"/>
              <w:bottom w:val="single" w:sz="4" w:space="0" w:color="auto"/>
              <w:right w:val="single" w:sz="4" w:space="0" w:color="auto"/>
            </w:tcBorders>
            <w:hideMark/>
          </w:tcPr>
          <w:p w14:paraId="2E32D521" w14:textId="77777777" w:rsidR="0063247F" w:rsidRPr="0063247F" w:rsidRDefault="0063247F" w:rsidP="0063247F">
            <w:pPr>
              <w:jc w:val="right"/>
            </w:pPr>
            <w:r>
              <w:t>1</w:t>
            </w:r>
          </w:p>
        </w:tc>
        <w:tc>
          <w:tcPr>
            <w:tcW w:w="1184" w:type="dxa"/>
            <w:tcBorders>
              <w:top w:val="single" w:sz="4" w:space="0" w:color="auto"/>
              <w:left w:val="single" w:sz="4" w:space="0" w:color="auto"/>
              <w:bottom w:val="single" w:sz="4" w:space="0" w:color="auto"/>
              <w:right w:val="single" w:sz="4" w:space="0" w:color="auto"/>
            </w:tcBorders>
            <w:hideMark/>
          </w:tcPr>
          <w:p w14:paraId="4B584315" w14:textId="77777777" w:rsidR="0063247F" w:rsidRPr="0063247F" w:rsidRDefault="0063247F" w:rsidP="0063247F">
            <w:pPr>
              <w:jc w:val="right"/>
            </w:pPr>
            <w:r>
              <w:t>0</w:t>
            </w:r>
          </w:p>
        </w:tc>
        <w:tc>
          <w:tcPr>
            <w:tcW w:w="2141" w:type="dxa"/>
            <w:tcBorders>
              <w:top w:val="single" w:sz="4" w:space="0" w:color="auto"/>
              <w:left w:val="single" w:sz="4" w:space="0" w:color="auto"/>
              <w:bottom w:val="single" w:sz="4" w:space="0" w:color="auto"/>
              <w:right w:val="single" w:sz="4" w:space="0" w:color="auto"/>
            </w:tcBorders>
            <w:hideMark/>
          </w:tcPr>
          <w:p w14:paraId="2322F001" w14:textId="77777777" w:rsidR="0063247F" w:rsidRPr="0063247F" w:rsidRDefault="0063247F" w:rsidP="0063247F">
            <w:pPr>
              <w:jc w:val="right"/>
            </w:pPr>
            <w:r>
              <w:t>0</w:t>
            </w:r>
          </w:p>
        </w:tc>
        <w:tc>
          <w:tcPr>
            <w:tcW w:w="1559" w:type="dxa"/>
            <w:tcBorders>
              <w:top w:val="single" w:sz="4" w:space="0" w:color="auto"/>
              <w:left w:val="single" w:sz="4" w:space="0" w:color="auto"/>
              <w:bottom w:val="single" w:sz="4" w:space="0" w:color="auto"/>
              <w:right w:val="single" w:sz="4" w:space="0" w:color="auto"/>
            </w:tcBorders>
            <w:hideMark/>
          </w:tcPr>
          <w:p w14:paraId="7B7EFE02" w14:textId="77777777" w:rsidR="0063247F" w:rsidRPr="0063247F" w:rsidRDefault="0063247F" w:rsidP="0063247F">
            <w:pPr>
              <w:jc w:val="right"/>
            </w:pPr>
            <w:r>
              <w:t>0</w:t>
            </w:r>
          </w:p>
        </w:tc>
      </w:tr>
      <w:tr w:rsidR="0063247F" w:rsidRPr="0063247F" w14:paraId="399A5214" w14:textId="77777777" w:rsidTr="0063247F">
        <w:tc>
          <w:tcPr>
            <w:tcW w:w="1117" w:type="dxa"/>
            <w:vMerge w:val="restart"/>
            <w:tcBorders>
              <w:top w:val="single" w:sz="4" w:space="0" w:color="auto"/>
              <w:left w:val="single" w:sz="4" w:space="0" w:color="auto"/>
              <w:bottom w:val="single" w:sz="4" w:space="0" w:color="auto"/>
              <w:right w:val="single" w:sz="4" w:space="0" w:color="auto"/>
            </w:tcBorders>
            <w:hideMark/>
          </w:tcPr>
          <w:p w14:paraId="030B77A2" w14:textId="77777777" w:rsidR="0063247F" w:rsidRPr="0063247F" w:rsidRDefault="0063247F" w:rsidP="0063247F">
            <w:r>
              <w:t>Commune</w:t>
            </w:r>
          </w:p>
        </w:tc>
        <w:tc>
          <w:tcPr>
            <w:tcW w:w="2072" w:type="dxa"/>
            <w:tcBorders>
              <w:top w:val="single" w:sz="4" w:space="0" w:color="auto"/>
              <w:left w:val="single" w:sz="4" w:space="0" w:color="auto"/>
              <w:bottom w:val="single" w:sz="4" w:space="0" w:color="auto"/>
              <w:right w:val="single" w:sz="4" w:space="0" w:color="auto"/>
            </w:tcBorders>
            <w:hideMark/>
          </w:tcPr>
          <w:p w14:paraId="5F2B058D" w14:textId="77777777" w:rsidR="0063247F" w:rsidRPr="0063247F" w:rsidRDefault="0063247F" w:rsidP="0063247F">
            <w:r>
              <w:t>Bassin d’eaux pluviales</w:t>
            </w:r>
          </w:p>
        </w:tc>
        <w:tc>
          <w:tcPr>
            <w:tcW w:w="994" w:type="dxa"/>
            <w:tcBorders>
              <w:top w:val="single" w:sz="4" w:space="0" w:color="auto"/>
              <w:left w:val="single" w:sz="4" w:space="0" w:color="auto"/>
              <w:bottom w:val="single" w:sz="4" w:space="0" w:color="auto"/>
              <w:right w:val="single" w:sz="4" w:space="0" w:color="auto"/>
            </w:tcBorders>
            <w:hideMark/>
          </w:tcPr>
          <w:p w14:paraId="33113584" w14:textId="77777777" w:rsidR="0063247F" w:rsidRPr="0063247F" w:rsidRDefault="0063247F" w:rsidP="0063247F">
            <w:pPr>
              <w:jc w:val="right"/>
            </w:pPr>
            <w:r>
              <w:t>0</w:t>
            </w:r>
          </w:p>
        </w:tc>
        <w:tc>
          <w:tcPr>
            <w:tcW w:w="1184" w:type="dxa"/>
            <w:tcBorders>
              <w:top w:val="single" w:sz="4" w:space="0" w:color="auto"/>
              <w:left w:val="single" w:sz="4" w:space="0" w:color="auto"/>
              <w:bottom w:val="single" w:sz="4" w:space="0" w:color="auto"/>
              <w:right w:val="single" w:sz="4" w:space="0" w:color="auto"/>
            </w:tcBorders>
            <w:hideMark/>
          </w:tcPr>
          <w:p w14:paraId="5531F93F" w14:textId="77777777" w:rsidR="0063247F" w:rsidRPr="0063247F" w:rsidRDefault="0063247F" w:rsidP="0063247F">
            <w:pPr>
              <w:jc w:val="right"/>
            </w:pPr>
            <w:r>
              <w:t>0</w:t>
            </w:r>
          </w:p>
        </w:tc>
        <w:tc>
          <w:tcPr>
            <w:tcW w:w="2141" w:type="dxa"/>
            <w:tcBorders>
              <w:top w:val="single" w:sz="4" w:space="0" w:color="auto"/>
              <w:left w:val="single" w:sz="4" w:space="0" w:color="auto"/>
              <w:bottom w:val="single" w:sz="4" w:space="0" w:color="auto"/>
              <w:right w:val="single" w:sz="4" w:space="0" w:color="auto"/>
            </w:tcBorders>
            <w:hideMark/>
          </w:tcPr>
          <w:p w14:paraId="0213FF8E" w14:textId="77777777" w:rsidR="0063247F" w:rsidRPr="0063247F" w:rsidRDefault="0063247F" w:rsidP="0063247F">
            <w:pPr>
              <w:jc w:val="right"/>
            </w:pPr>
            <w:r>
              <w:t>0</w:t>
            </w:r>
          </w:p>
        </w:tc>
        <w:tc>
          <w:tcPr>
            <w:tcW w:w="1559" w:type="dxa"/>
            <w:tcBorders>
              <w:top w:val="single" w:sz="4" w:space="0" w:color="auto"/>
              <w:left w:val="single" w:sz="4" w:space="0" w:color="auto"/>
              <w:bottom w:val="single" w:sz="4" w:space="0" w:color="auto"/>
              <w:right w:val="single" w:sz="4" w:space="0" w:color="auto"/>
            </w:tcBorders>
            <w:hideMark/>
          </w:tcPr>
          <w:p w14:paraId="370D6AA5" w14:textId="77777777" w:rsidR="0063247F" w:rsidRPr="0063247F" w:rsidRDefault="0063247F" w:rsidP="0063247F">
            <w:pPr>
              <w:jc w:val="right"/>
            </w:pPr>
            <w:r>
              <w:t>0</w:t>
            </w:r>
          </w:p>
        </w:tc>
      </w:tr>
      <w:tr w:rsidR="0063247F" w:rsidRPr="0063247F" w14:paraId="6419A33E" w14:textId="77777777" w:rsidTr="0063247F">
        <w:tc>
          <w:tcPr>
            <w:tcW w:w="0" w:type="auto"/>
            <w:vMerge/>
            <w:tcBorders>
              <w:top w:val="single" w:sz="4" w:space="0" w:color="auto"/>
              <w:left w:val="single" w:sz="4" w:space="0" w:color="auto"/>
              <w:bottom w:val="single" w:sz="4" w:space="0" w:color="auto"/>
              <w:right w:val="single" w:sz="4" w:space="0" w:color="auto"/>
            </w:tcBorders>
            <w:vAlign w:val="center"/>
            <w:hideMark/>
          </w:tcPr>
          <w:p w14:paraId="6A05A809" w14:textId="77777777" w:rsidR="0063247F" w:rsidRPr="0063247F" w:rsidRDefault="0063247F" w:rsidP="0063247F">
            <w:pPr>
              <w:jc w:val="left"/>
            </w:pPr>
          </w:p>
        </w:tc>
        <w:tc>
          <w:tcPr>
            <w:tcW w:w="2072" w:type="dxa"/>
            <w:tcBorders>
              <w:top w:val="single" w:sz="4" w:space="0" w:color="auto"/>
              <w:left w:val="single" w:sz="4" w:space="0" w:color="auto"/>
              <w:bottom w:val="single" w:sz="4" w:space="0" w:color="auto"/>
              <w:right w:val="single" w:sz="4" w:space="0" w:color="auto"/>
            </w:tcBorders>
            <w:hideMark/>
          </w:tcPr>
          <w:p w14:paraId="4A9D1C46" w14:textId="77777777" w:rsidR="0063247F" w:rsidRPr="0063247F" w:rsidRDefault="0063247F" w:rsidP="0063247F">
            <w:r>
              <w:t>Déversoir d’orage</w:t>
            </w:r>
          </w:p>
        </w:tc>
        <w:tc>
          <w:tcPr>
            <w:tcW w:w="994" w:type="dxa"/>
            <w:tcBorders>
              <w:top w:val="single" w:sz="4" w:space="0" w:color="auto"/>
              <w:left w:val="single" w:sz="4" w:space="0" w:color="auto"/>
              <w:bottom w:val="single" w:sz="4" w:space="0" w:color="auto"/>
              <w:right w:val="single" w:sz="4" w:space="0" w:color="auto"/>
            </w:tcBorders>
            <w:hideMark/>
          </w:tcPr>
          <w:p w14:paraId="526D80A2" w14:textId="77777777" w:rsidR="0063247F" w:rsidRPr="0063247F" w:rsidRDefault="0063247F" w:rsidP="0063247F">
            <w:pPr>
              <w:jc w:val="right"/>
            </w:pPr>
            <w:r>
              <w:t>18</w:t>
            </w:r>
          </w:p>
        </w:tc>
        <w:tc>
          <w:tcPr>
            <w:tcW w:w="1184" w:type="dxa"/>
            <w:tcBorders>
              <w:top w:val="single" w:sz="4" w:space="0" w:color="auto"/>
              <w:left w:val="single" w:sz="4" w:space="0" w:color="auto"/>
              <w:bottom w:val="single" w:sz="4" w:space="0" w:color="auto"/>
              <w:right w:val="single" w:sz="4" w:space="0" w:color="auto"/>
            </w:tcBorders>
            <w:hideMark/>
          </w:tcPr>
          <w:p w14:paraId="39F18D26" w14:textId="77777777" w:rsidR="0063247F" w:rsidRPr="0063247F" w:rsidRDefault="0063247F" w:rsidP="0063247F">
            <w:pPr>
              <w:jc w:val="right"/>
            </w:pPr>
            <w:r>
              <w:t>13</w:t>
            </w:r>
          </w:p>
        </w:tc>
        <w:tc>
          <w:tcPr>
            <w:tcW w:w="2141" w:type="dxa"/>
            <w:tcBorders>
              <w:top w:val="single" w:sz="4" w:space="0" w:color="auto"/>
              <w:left w:val="single" w:sz="4" w:space="0" w:color="auto"/>
              <w:bottom w:val="single" w:sz="4" w:space="0" w:color="auto"/>
              <w:right w:val="single" w:sz="4" w:space="0" w:color="auto"/>
            </w:tcBorders>
            <w:hideMark/>
          </w:tcPr>
          <w:p w14:paraId="4737E36C" w14:textId="77777777" w:rsidR="0063247F" w:rsidRPr="0063247F" w:rsidRDefault="0063247F" w:rsidP="0063247F">
            <w:pPr>
              <w:jc w:val="right"/>
            </w:pPr>
            <w:r>
              <w:t>11</w:t>
            </w:r>
          </w:p>
        </w:tc>
        <w:tc>
          <w:tcPr>
            <w:tcW w:w="1559" w:type="dxa"/>
            <w:tcBorders>
              <w:top w:val="single" w:sz="4" w:space="0" w:color="auto"/>
              <w:left w:val="single" w:sz="4" w:space="0" w:color="auto"/>
              <w:bottom w:val="single" w:sz="4" w:space="0" w:color="auto"/>
              <w:right w:val="single" w:sz="4" w:space="0" w:color="auto"/>
            </w:tcBorders>
            <w:hideMark/>
          </w:tcPr>
          <w:p w14:paraId="5D369756" w14:textId="77777777" w:rsidR="0063247F" w:rsidRPr="0063247F" w:rsidRDefault="0063247F" w:rsidP="0063247F">
            <w:pPr>
              <w:jc w:val="right"/>
            </w:pPr>
            <w:r>
              <w:t>10</w:t>
            </w:r>
          </w:p>
        </w:tc>
      </w:tr>
      <w:tr w:rsidR="0063247F" w:rsidRPr="0063247F" w14:paraId="426DEC43" w14:textId="77777777" w:rsidTr="0063247F">
        <w:tc>
          <w:tcPr>
            <w:tcW w:w="0" w:type="auto"/>
            <w:vMerge/>
            <w:tcBorders>
              <w:top w:val="single" w:sz="4" w:space="0" w:color="auto"/>
              <w:left w:val="single" w:sz="4" w:space="0" w:color="auto"/>
              <w:bottom w:val="single" w:sz="4" w:space="0" w:color="auto"/>
              <w:right w:val="single" w:sz="4" w:space="0" w:color="auto"/>
            </w:tcBorders>
            <w:vAlign w:val="center"/>
            <w:hideMark/>
          </w:tcPr>
          <w:p w14:paraId="5A39BBE3" w14:textId="77777777" w:rsidR="0063247F" w:rsidRPr="0063247F" w:rsidRDefault="0063247F" w:rsidP="0063247F">
            <w:pPr>
              <w:jc w:val="left"/>
            </w:pPr>
          </w:p>
        </w:tc>
        <w:tc>
          <w:tcPr>
            <w:tcW w:w="2072" w:type="dxa"/>
            <w:tcBorders>
              <w:top w:val="single" w:sz="4" w:space="0" w:color="auto"/>
              <w:left w:val="single" w:sz="4" w:space="0" w:color="auto"/>
              <w:bottom w:val="single" w:sz="4" w:space="0" w:color="auto"/>
              <w:right w:val="single" w:sz="4" w:space="0" w:color="auto"/>
            </w:tcBorders>
            <w:hideMark/>
          </w:tcPr>
          <w:p w14:paraId="210C1857" w14:textId="77777777" w:rsidR="0063247F" w:rsidRPr="0063247F" w:rsidRDefault="0063247F" w:rsidP="0063247F">
            <w:r>
              <w:t>Station de pompage</w:t>
            </w:r>
          </w:p>
        </w:tc>
        <w:tc>
          <w:tcPr>
            <w:tcW w:w="994" w:type="dxa"/>
            <w:tcBorders>
              <w:top w:val="single" w:sz="4" w:space="0" w:color="auto"/>
              <w:left w:val="single" w:sz="4" w:space="0" w:color="auto"/>
              <w:bottom w:val="single" w:sz="4" w:space="0" w:color="auto"/>
              <w:right w:val="single" w:sz="4" w:space="0" w:color="auto"/>
            </w:tcBorders>
            <w:hideMark/>
          </w:tcPr>
          <w:p w14:paraId="0C50080F" w14:textId="77777777" w:rsidR="0063247F" w:rsidRPr="0063247F" w:rsidRDefault="0063247F" w:rsidP="0063247F">
            <w:pPr>
              <w:jc w:val="right"/>
            </w:pPr>
            <w:r>
              <w:t>1</w:t>
            </w:r>
          </w:p>
        </w:tc>
        <w:tc>
          <w:tcPr>
            <w:tcW w:w="1184" w:type="dxa"/>
            <w:tcBorders>
              <w:top w:val="single" w:sz="4" w:space="0" w:color="auto"/>
              <w:left w:val="single" w:sz="4" w:space="0" w:color="auto"/>
              <w:bottom w:val="single" w:sz="4" w:space="0" w:color="auto"/>
              <w:right w:val="single" w:sz="4" w:space="0" w:color="auto"/>
            </w:tcBorders>
            <w:hideMark/>
          </w:tcPr>
          <w:p w14:paraId="05F7728E" w14:textId="77777777" w:rsidR="0063247F" w:rsidRPr="0063247F" w:rsidRDefault="0063247F" w:rsidP="0063247F">
            <w:pPr>
              <w:jc w:val="right"/>
            </w:pPr>
            <w:r>
              <w:t>0</w:t>
            </w:r>
          </w:p>
        </w:tc>
        <w:tc>
          <w:tcPr>
            <w:tcW w:w="2141" w:type="dxa"/>
            <w:tcBorders>
              <w:top w:val="single" w:sz="4" w:space="0" w:color="auto"/>
              <w:left w:val="single" w:sz="4" w:space="0" w:color="auto"/>
              <w:bottom w:val="single" w:sz="4" w:space="0" w:color="auto"/>
              <w:right w:val="single" w:sz="4" w:space="0" w:color="auto"/>
            </w:tcBorders>
            <w:hideMark/>
          </w:tcPr>
          <w:p w14:paraId="050B3AD0" w14:textId="77777777" w:rsidR="0063247F" w:rsidRPr="0063247F" w:rsidRDefault="0063247F" w:rsidP="0063247F">
            <w:pPr>
              <w:jc w:val="right"/>
            </w:pPr>
            <w:r>
              <w:t>1</w:t>
            </w:r>
          </w:p>
        </w:tc>
        <w:tc>
          <w:tcPr>
            <w:tcW w:w="1559" w:type="dxa"/>
            <w:tcBorders>
              <w:top w:val="single" w:sz="4" w:space="0" w:color="auto"/>
              <w:left w:val="single" w:sz="4" w:space="0" w:color="auto"/>
              <w:bottom w:val="single" w:sz="4" w:space="0" w:color="auto"/>
              <w:right w:val="single" w:sz="4" w:space="0" w:color="auto"/>
            </w:tcBorders>
            <w:hideMark/>
          </w:tcPr>
          <w:p w14:paraId="6B965A47" w14:textId="77777777" w:rsidR="0063247F" w:rsidRPr="0063247F" w:rsidRDefault="0063247F" w:rsidP="0063247F">
            <w:pPr>
              <w:jc w:val="right"/>
            </w:pPr>
            <w:r>
              <w:t>1</w:t>
            </w:r>
          </w:p>
        </w:tc>
      </w:tr>
      <w:tr w:rsidR="0063247F" w:rsidRPr="0063247F" w14:paraId="0FD276F6" w14:textId="77777777" w:rsidTr="0063247F">
        <w:tc>
          <w:tcPr>
            <w:tcW w:w="0" w:type="auto"/>
            <w:vMerge/>
            <w:tcBorders>
              <w:top w:val="single" w:sz="4" w:space="0" w:color="auto"/>
              <w:left w:val="single" w:sz="4" w:space="0" w:color="auto"/>
              <w:bottom w:val="single" w:sz="4" w:space="0" w:color="auto"/>
              <w:right w:val="single" w:sz="4" w:space="0" w:color="auto"/>
            </w:tcBorders>
            <w:vAlign w:val="center"/>
            <w:hideMark/>
          </w:tcPr>
          <w:p w14:paraId="41C8F396" w14:textId="77777777" w:rsidR="0063247F" w:rsidRPr="0063247F" w:rsidRDefault="0063247F" w:rsidP="0063247F">
            <w:pPr>
              <w:jc w:val="left"/>
            </w:pPr>
          </w:p>
        </w:tc>
        <w:tc>
          <w:tcPr>
            <w:tcW w:w="2072" w:type="dxa"/>
            <w:tcBorders>
              <w:top w:val="single" w:sz="4" w:space="0" w:color="auto"/>
              <w:left w:val="single" w:sz="4" w:space="0" w:color="auto"/>
              <w:bottom w:val="single" w:sz="4" w:space="0" w:color="auto"/>
              <w:right w:val="single" w:sz="4" w:space="0" w:color="auto"/>
            </w:tcBorders>
            <w:hideMark/>
          </w:tcPr>
          <w:p w14:paraId="7D913CEC" w14:textId="77777777" w:rsidR="0063247F" w:rsidRPr="0063247F" w:rsidRDefault="0063247F" w:rsidP="0063247F">
            <w:r>
              <w:t>Trop-plein de secours</w:t>
            </w:r>
          </w:p>
        </w:tc>
        <w:tc>
          <w:tcPr>
            <w:tcW w:w="994" w:type="dxa"/>
            <w:tcBorders>
              <w:top w:val="single" w:sz="4" w:space="0" w:color="auto"/>
              <w:left w:val="single" w:sz="4" w:space="0" w:color="auto"/>
              <w:bottom w:val="single" w:sz="4" w:space="0" w:color="auto"/>
              <w:right w:val="single" w:sz="4" w:space="0" w:color="auto"/>
            </w:tcBorders>
            <w:hideMark/>
          </w:tcPr>
          <w:p w14:paraId="511F3AB7" w14:textId="77777777" w:rsidR="0063247F" w:rsidRPr="0063247F" w:rsidRDefault="0063247F" w:rsidP="0063247F">
            <w:pPr>
              <w:jc w:val="right"/>
            </w:pPr>
            <w:r>
              <w:t>1</w:t>
            </w:r>
          </w:p>
        </w:tc>
        <w:tc>
          <w:tcPr>
            <w:tcW w:w="1184" w:type="dxa"/>
            <w:tcBorders>
              <w:top w:val="single" w:sz="4" w:space="0" w:color="auto"/>
              <w:left w:val="single" w:sz="4" w:space="0" w:color="auto"/>
              <w:bottom w:val="single" w:sz="4" w:space="0" w:color="auto"/>
              <w:right w:val="single" w:sz="4" w:space="0" w:color="auto"/>
            </w:tcBorders>
            <w:hideMark/>
          </w:tcPr>
          <w:p w14:paraId="3D22F59A" w14:textId="77777777" w:rsidR="0063247F" w:rsidRPr="0063247F" w:rsidRDefault="0063247F" w:rsidP="0063247F">
            <w:pPr>
              <w:jc w:val="right"/>
            </w:pPr>
            <w:r>
              <w:t>0</w:t>
            </w:r>
          </w:p>
        </w:tc>
        <w:tc>
          <w:tcPr>
            <w:tcW w:w="2141" w:type="dxa"/>
            <w:tcBorders>
              <w:top w:val="single" w:sz="4" w:space="0" w:color="auto"/>
              <w:left w:val="single" w:sz="4" w:space="0" w:color="auto"/>
              <w:bottom w:val="single" w:sz="4" w:space="0" w:color="auto"/>
              <w:right w:val="single" w:sz="4" w:space="0" w:color="auto"/>
            </w:tcBorders>
            <w:hideMark/>
          </w:tcPr>
          <w:p w14:paraId="56C62623" w14:textId="77777777" w:rsidR="0063247F" w:rsidRPr="0063247F" w:rsidRDefault="0063247F" w:rsidP="0063247F">
            <w:pPr>
              <w:jc w:val="right"/>
            </w:pPr>
            <w:r>
              <w:t>0</w:t>
            </w:r>
          </w:p>
        </w:tc>
        <w:tc>
          <w:tcPr>
            <w:tcW w:w="1559" w:type="dxa"/>
            <w:tcBorders>
              <w:top w:val="single" w:sz="4" w:space="0" w:color="auto"/>
              <w:left w:val="single" w:sz="4" w:space="0" w:color="auto"/>
              <w:bottom w:val="single" w:sz="4" w:space="0" w:color="auto"/>
              <w:right w:val="single" w:sz="4" w:space="0" w:color="auto"/>
            </w:tcBorders>
            <w:hideMark/>
          </w:tcPr>
          <w:p w14:paraId="7A06C686" w14:textId="77777777" w:rsidR="0063247F" w:rsidRPr="0063247F" w:rsidRDefault="0063247F" w:rsidP="0063247F">
            <w:pPr>
              <w:jc w:val="right"/>
            </w:pPr>
            <w:r>
              <w:t>0</w:t>
            </w:r>
          </w:p>
        </w:tc>
      </w:tr>
    </w:tbl>
    <w:p w14:paraId="72A3D3EC" w14:textId="77777777" w:rsidR="004A6B99" w:rsidRDefault="004A6B99" w:rsidP="004A6B99">
      <w:pPr>
        <w:pStyle w:val="Standardeinzug"/>
        <w:spacing w:line="480" w:lineRule="auto"/>
        <w:ind w:left="0"/>
      </w:pPr>
      <w:r>
        <w:br w:type="page"/>
      </w:r>
    </w:p>
    <w:p w14:paraId="66CF84B8" w14:textId="77777777" w:rsidR="0063247F" w:rsidRDefault="0063247F" w:rsidP="0063247F">
      <w:pPr>
        <w:pStyle w:val="Beschriftung"/>
        <w:keepNext/>
        <w:rPr>
          <w:rFonts w:ascii="Frutiger-Bold" w:hAnsi="Frutiger-Bold"/>
          <w:szCs w:val="20"/>
        </w:rPr>
      </w:pPr>
      <w:bookmarkStart w:id="2" w:name="_Ref170819477"/>
      <w:r>
        <w:lastRenderedPageBreak/>
        <w:t xml:space="preserve">Tableau </w:t>
      </w:r>
      <w:r>
        <w:fldChar w:fldCharType="begin"/>
      </w:r>
      <w:r>
        <w:instrText>SEQ Tabelle \* ARABIC</w:instrText>
      </w:r>
      <w:r>
        <w:fldChar w:fldCharType="separate"/>
      </w:r>
      <w:r w:rsidR="00E93D32">
        <w:rPr>
          <w:noProof/>
        </w:rPr>
        <w:t>2</w:t>
      </w:r>
      <w:r>
        <w:fldChar w:fldCharType="end"/>
      </w:r>
      <w:bookmarkEnd w:id="2"/>
      <w:r>
        <w:t> : Aperçu des milieux récepteurs comprenant des points de rejet d’eaux mixtes dans le bassin versant de l’association XY.</w:t>
      </w:r>
    </w:p>
    <w:tbl>
      <w:tblPr>
        <w:tblW w:w="43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554"/>
        <w:gridCol w:w="2835"/>
      </w:tblGrid>
      <w:tr w:rsidR="0063247F" w14:paraId="488DDC38" w14:textId="77777777" w:rsidTr="0063247F">
        <w:tc>
          <w:tcPr>
            <w:tcW w:w="1554" w:type="dxa"/>
            <w:tcBorders>
              <w:top w:val="single" w:sz="4" w:space="0" w:color="auto"/>
              <w:left w:val="single" w:sz="4" w:space="0" w:color="auto"/>
              <w:bottom w:val="single" w:sz="4" w:space="0" w:color="auto"/>
              <w:right w:val="single" w:sz="4" w:space="0" w:color="auto"/>
            </w:tcBorders>
            <w:shd w:val="clear" w:color="auto" w:fill="C6D9F1"/>
            <w:hideMark/>
          </w:tcPr>
          <w:p w14:paraId="090E4B81" w14:textId="77777777" w:rsidR="0063247F" w:rsidRDefault="0063247F">
            <w:pPr>
              <w:rPr>
                <w:rFonts w:ascii="Frutiger-Bold" w:hAnsi="Frutiger-Bold"/>
              </w:rPr>
            </w:pPr>
            <w:r>
              <w:rPr>
                <w:rFonts w:ascii="Frutiger-Bold" w:hAnsi="Frutiger-Bold"/>
              </w:rPr>
              <w:t>Milieu récepteur</w:t>
            </w:r>
          </w:p>
        </w:tc>
        <w:tc>
          <w:tcPr>
            <w:tcW w:w="2835" w:type="dxa"/>
            <w:tcBorders>
              <w:top w:val="single" w:sz="4" w:space="0" w:color="auto"/>
              <w:left w:val="single" w:sz="4" w:space="0" w:color="auto"/>
              <w:bottom w:val="single" w:sz="4" w:space="0" w:color="auto"/>
              <w:right w:val="single" w:sz="4" w:space="0" w:color="auto"/>
            </w:tcBorders>
            <w:shd w:val="clear" w:color="auto" w:fill="C6D9F1"/>
            <w:hideMark/>
          </w:tcPr>
          <w:p w14:paraId="6EF6DEE3" w14:textId="77777777" w:rsidR="0063247F" w:rsidRDefault="0063247F">
            <w:pPr>
              <w:jc w:val="left"/>
              <w:rPr>
                <w:rFonts w:ascii="Frutiger-Bold" w:hAnsi="Frutiger-Bold"/>
              </w:rPr>
            </w:pPr>
            <w:r>
              <w:rPr>
                <w:rFonts w:ascii="Frutiger-Bold" w:hAnsi="Frutiger-Bold"/>
              </w:rPr>
              <w:t>Nombre de points de rejet d’eaux mixtes</w:t>
            </w:r>
          </w:p>
        </w:tc>
      </w:tr>
      <w:tr w:rsidR="0063247F" w14:paraId="6C16A733" w14:textId="77777777" w:rsidTr="0063247F">
        <w:tc>
          <w:tcPr>
            <w:tcW w:w="1554" w:type="dxa"/>
            <w:tcBorders>
              <w:top w:val="single" w:sz="4" w:space="0" w:color="auto"/>
              <w:left w:val="single" w:sz="4" w:space="0" w:color="auto"/>
              <w:bottom w:val="single" w:sz="4" w:space="0" w:color="auto"/>
              <w:right w:val="single" w:sz="4" w:space="0" w:color="auto"/>
            </w:tcBorders>
            <w:hideMark/>
          </w:tcPr>
          <w:p w14:paraId="7DB6C9DB" w14:textId="77777777" w:rsidR="0063247F" w:rsidRDefault="0063247F">
            <w:r>
              <w:t>Dorfbach</w:t>
            </w:r>
          </w:p>
        </w:tc>
        <w:tc>
          <w:tcPr>
            <w:tcW w:w="2835" w:type="dxa"/>
            <w:tcBorders>
              <w:top w:val="single" w:sz="4" w:space="0" w:color="auto"/>
              <w:left w:val="single" w:sz="4" w:space="0" w:color="auto"/>
              <w:bottom w:val="single" w:sz="4" w:space="0" w:color="auto"/>
              <w:right w:val="single" w:sz="4" w:space="0" w:color="auto"/>
            </w:tcBorders>
            <w:hideMark/>
          </w:tcPr>
          <w:p w14:paraId="4B73E586" w14:textId="77777777" w:rsidR="0063247F" w:rsidRDefault="0063247F">
            <w:pPr>
              <w:jc w:val="right"/>
            </w:pPr>
            <w:r>
              <w:t>12</w:t>
            </w:r>
          </w:p>
        </w:tc>
      </w:tr>
      <w:tr w:rsidR="0063247F" w14:paraId="34A11B5F" w14:textId="77777777" w:rsidTr="0063247F">
        <w:tc>
          <w:tcPr>
            <w:tcW w:w="1554" w:type="dxa"/>
            <w:tcBorders>
              <w:top w:val="single" w:sz="4" w:space="0" w:color="auto"/>
              <w:left w:val="single" w:sz="4" w:space="0" w:color="auto"/>
              <w:bottom w:val="single" w:sz="4" w:space="0" w:color="auto"/>
              <w:right w:val="single" w:sz="4" w:space="0" w:color="auto"/>
            </w:tcBorders>
            <w:hideMark/>
          </w:tcPr>
          <w:p w14:paraId="4880322F" w14:textId="77777777" w:rsidR="0063247F" w:rsidRDefault="0063247F">
            <w:r>
              <w:t>Steinbach*</w:t>
            </w:r>
          </w:p>
        </w:tc>
        <w:tc>
          <w:tcPr>
            <w:tcW w:w="2835" w:type="dxa"/>
            <w:tcBorders>
              <w:top w:val="single" w:sz="4" w:space="0" w:color="auto"/>
              <w:left w:val="single" w:sz="4" w:space="0" w:color="auto"/>
              <w:bottom w:val="single" w:sz="4" w:space="0" w:color="auto"/>
              <w:right w:val="single" w:sz="4" w:space="0" w:color="auto"/>
            </w:tcBorders>
            <w:hideMark/>
          </w:tcPr>
          <w:p w14:paraId="29B4EA11" w14:textId="77777777" w:rsidR="0063247F" w:rsidRDefault="0063247F">
            <w:pPr>
              <w:jc w:val="right"/>
            </w:pPr>
            <w:r>
              <w:t>6</w:t>
            </w:r>
          </w:p>
        </w:tc>
      </w:tr>
      <w:tr w:rsidR="0063247F" w14:paraId="483C7AD9" w14:textId="77777777" w:rsidTr="0063247F">
        <w:tc>
          <w:tcPr>
            <w:tcW w:w="1554" w:type="dxa"/>
            <w:tcBorders>
              <w:top w:val="single" w:sz="4" w:space="0" w:color="auto"/>
              <w:left w:val="single" w:sz="4" w:space="0" w:color="auto"/>
              <w:bottom w:val="single" w:sz="4" w:space="0" w:color="auto"/>
              <w:right w:val="single" w:sz="4" w:space="0" w:color="auto"/>
            </w:tcBorders>
            <w:hideMark/>
          </w:tcPr>
          <w:p w14:paraId="7FC49084" w14:textId="77777777" w:rsidR="0063247F" w:rsidRDefault="0063247F">
            <w:r>
              <w:t>Mühlebach</w:t>
            </w:r>
          </w:p>
        </w:tc>
        <w:tc>
          <w:tcPr>
            <w:tcW w:w="2835" w:type="dxa"/>
            <w:tcBorders>
              <w:top w:val="single" w:sz="4" w:space="0" w:color="auto"/>
              <w:left w:val="single" w:sz="4" w:space="0" w:color="auto"/>
              <w:bottom w:val="single" w:sz="4" w:space="0" w:color="auto"/>
              <w:right w:val="single" w:sz="4" w:space="0" w:color="auto"/>
            </w:tcBorders>
            <w:hideMark/>
          </w:tcPr>
          <w:p w14:paraId="735DA4F4" w14:textId="77777777" w:rsidR="0063247F" w:rsidRDefault="0063247F">
            <w:pPr>
              <w:jc w:val="right"/>
            </w:pPr>
            <w:r>
              <w:t>11</w:t>
            </w:r>
          </w:p>
        </w:tc>
      </w:tr>
    </w:tbl>
    <w:p w14:paraId="5175FAAB" w14:textId="77777777" w:rsidR="0063247F" w:rsidRPr="0063247F" w:rsidRDefault="0063247F" w:rsidP="004A6B99">
      <w:pPr>
        <w:pStyle w:val="Standardeinzug"/>
        <w:spacing w:line="480" w:lineRule="auto"/>
        <w:ind w:left="0"/>
        <w:rPr>
          <w:i/>
          <w:iCs/>
        </w:rPr>
      </w:pPr>
      <w:r>
        <w:rPr>
          <w:i/>
          <w:iCs/>
        </w:rPr>
        <w:t>* milieu récepteur sensible</w:t>
      </w:r>
    </w:p>
    <w:p w14:paraId="114043B5" w14:textId="77777777" w:rsidR="004A6B99" w:rsidRDefault="004A6B99" w:rsidP="009D00CD">
      <w:pPr>
        <w:pStyle w:val="berschrift1"/>
        <w:numPr>
          <w:ilvl w:val="0"/>
          <w:numId w:val="10"/>
        </w:numPr>
      </w:pPr>
      <w:r>
        <w:t>Disponibilité et plausibilité des données</w:t>
      </w:r>
    </w:p>
    <w:p w14:paraId="56EDA48C" w14:textId="77777777" w:rsidR="0063247F" w:rsidRDefault="0063247F" w:rsidP="007354B1">
      <w:pPr>
        <w:pStyle w:val="Standardeinzug"/>
        <w:ind w:left="0"/>
        <w:rPr>
          <w:i/>
          <w:iCs/>
        </w:rPr>
      </w:pPr>
      <w:r>
        <w:rPr>
          <w:b/>
          <w:bCs/>
          <w:i/>
          <w:iCs/>
        </w:rPr>
        <w:t>Objectif.</w:t>
      </w:r>
      <w:r>
        <w:rPr>
          <w:i/>
          <w:iCs/>
        </w:rPr>
        <w:t xml:space="preserve"> Les évaluations doivent être parlantes et correspondre à la réalité. Pour ce faire, il faut vérifier la pertinence des données de mesure en contrôlant leur vraisemblance pour tous les ouvrages pertinents. Il est précisé si les données d’exploitation ont été contrôlées quant à leur vraisemblance et comment ; en outre, une évaluation globale de la qualité des données est fournie. Les données de mesure doivent au moins être vérifiées pour détecter les pannes de mesure, les valeurs aberrantes ou absurdes, et elles doivent être comparées avec les données pluviométriques du bassin versant de la STEP. Pour les bassins versants de grande envergure, il est possible d’utiliser les données pluviométriques de plusieurs stations de mesure. Le contrôle de vraisemblance doit se faire en continu au cours de l’année. Une procédure possible du point de vue de l’association XY pour contrôler la vraisemblance est décrite dans le présent chapitre.</w:t>
      </w:r>
    </w:p>
    <w:p w14:paraId="11BA691E" w14:textId="77777777" w:rsidR="0063247F" w:rsidRDefault="0063247F" w:rsidP="007354B1">
      <w:pPr>
        <w:pStyle w:val="Standardeinzug"/>
        <w:ind w:left="0"/>
        <w:rPr>
          <w:i/>
          <w:iCs/>
        </w:rPr>
      </w:pPr>
      <w:r>
        <w:rPr>
          <w:i/>
          <w:iCs/>
        </w:rPr>
        <w:t>Des informations et des approches pour le contrôle de vraisemblance des données sont disponibles dans le dossier « Technique de mesure en assainissement urbain » du VSA.</w:t>
      </w:r>
    </w:p>
    <w:p w14:paraId="3E6DC5C0" w14:textId="77777777" w:rsidR="0063247F" w:rsidRDefault="0063247F" w:rsidP="007354B1">
      <w:pPr>
        <w:pStyle w:val="Standardeinzug"/>
        <w:ind w:left="0"/>
      </w:pPr>
      <w:r>
        <w:rPr>
          <w:rFonts w:ascii="Frutiger-Bold" w:hAnsi="Frutiger-Bold"/>
        </w:rPr>
        <w:t xml:space="preserve">Explications concernant le </w:t>
      </w:r>
      <w:r w:rsidR="007354B1">
        <w:rPr>
          <w:rFonts w:ascii="Frutiger-Bold" w:hAnsi="Frutiger-Bold"/>
        </w:rPr>
        <w:fldChar w:fldCharType="begin"/>
      </w:r>
      <w:r w:rsidR="007354B1">
        <w:rPr>
          <w:rFonts w:ascii="Frutiger-Bold" w:hAnsi="Frutiger-Bold"/>
        </w:rPr>
        <w:instrText xml:space="preserve"> REF _Ref175149475 \h </w:instrText>
      </w:r>
      <w:r w:rsidR="007354B1">
        <w:rPr>
          <w:rFonts w:ascii="Frutiger-Bold" w:hAnsi="Frutiger-Bold"/>
        </w:rPr>
      </w:r>
      <w:r w:rsidR="007354B1">
        <w:rPr>
          <w:rFonts w:ascii="Frutiger-Bold" w:hAnsi="Frutiger-Bold"/>
        </w:rPr>
        <w:fldChar w:fldCharType="separate"/>
      </w:r>
      <w:r w:rsidR="00DE002D">
        <w:t>t</w:t>
      </w:r>
      <w:r w:rsidR="00E93D32">
        <w:t xml:space="preserve">ableau </w:t>
      </w:r>
      <w:r w:rsidR="00E93D32">
        <w:rPr>
          <w:noProof/>
        </w:rPr>
        <w:t>3</w:t>
      </w:r>
      <w:r w:rsidR="007354B1">
        <w:rPr>
          <w:rFonts w:ascii="Frutiger-Bold" w:hAnsi="Frutiger-Bold"/>
        </w:rPr>
        <w:fldChar w:fldCharType="end"/>
      </w:r>
      <w:r>
        <w:rPr>
          <w:rFonts w:ascii="Frutiger-Bold" w:hAnsi="Frutiger-Bold"/>
        </w:rPr>
        <w:t> :</w:t>
      </w:r>
      <w:r>
        <w:t xml:space="preserve"> d’une part, l’association XY vérifie les données de mesure en continu durant l’année et, d’autre part, elle effectue un contrôle de vraisemblance global à la fin de l’année pour l’évaluation des données d’exploitation.</w:t>
      </w:r>
    </w:p>
    <w:p w14:paraId="704A79F8" w14:textId="77777777" w:rsidR="0063247F" w:rsidRDefault="0063247F" w:rsidP="007354B1">
      <w:pPr>
        <w:pStyle w:val="Standardeinzug"/>
        <w:ind w:left="0"/>
      </w:pPr>
      <w:r>
        <w:t>Procédure à suivre pour la vérification en continu durant l’année :</w:t>
      </w:r>
    </w:p>
    <w:p w14:paraId="1942FD00" w14:textId="77777777" w:rsidR="0063247F" w:rsidRDefault="0063247F" w:rsidP="009D00CD">
      <w:pPr>
        <w:pStyle w:val="TextkrperA"/>
        <w:numPr>
          <w:ilvl w:val="0"/>
          <w:numId w:val="11"/>
        </w:numPr>
      </w:pPr>
      <w:r>
        <w:t xml:space="preserve">Contrôle visuel régulier des données de mesure dans le PCS : </w:t>
      </w:r>
    </w:p>
    <w:p w14:paraId="2ED52C0A" w14:textId="77777777" w:rsidR="0063247F" w:rsidRDefault="0063247F" w:rsidP="009D00CD">
      <w:pPr>
        <w:pStyle w:val="TextkrperA"/>
        <w:numPr>
          <w:ilvl w:val="1"/>
          <w:numId w:val="11"/>
        </w:numPr>
      </w:pPr>
      <w:proofErr w:type="gramStart"/>
      <w:r>
        <w:t>les</w:t>
      </w:r>
      <w:proofErr w:type="gramEnd"/>
      <w:r>
        <w:t xml:space="preserve"> données se situent-elles dans un intervalle raisonnable ?</w:t>
      </w:r>
    </w:p>
    <w:p w14:paraId="32002DE6" w14:textId="06C2AF67" w:rsidR="0063247F" w:rsidRDefault="0063247F" w:rsidP="008369CB">
      <w:pPr>
        <w:pStyle w:val="TextkrperA"/>
        <w:ind w:left="589" w:hanging="360"/>
        <w:rPr>
          <w:szCs w:val="20"/>
        </w:rPr>
      </w:pPr>
      <w:proofErr w:type="gramStart"/>
      <w:r>
        <w:t>la</w:t>
      </w:r>
      <w:proofErr w:type="gramEnd"/>
      <w:r>
        <w:t xml:space="preserve"> corrélation entre les données de mesure apparaît-elle cohérente ? Par exemple, le débit mesuré est-il supérieur lorsque </w:t>
      </w:r>
      <w:r w:rsidR="628518F3">
        <w:t>des</w:t>
      </w:r>
      <w:r>
        <w:t xml:space="preserve"> déversements </w:t>
      </w:r>
      <w:r w:rsidR="515D1145">
        <w:t>sont détectés</w:t>
      </w:r>
      <w:r>
        <w:t> ?</w:t>
      </w:r>
    </w:p>
    <w:p w14:paraId="0DEE7153" w14:textId="77777777" w:rsidR="0063247F" w:rsidRDefault="0063247F" w:rsidP="009D00CD">
      <w:pPr>
        <w:pStyle w:val="TextkrperA"/>
        <w:numPr>
          <w:ilvl w:val="0"/>
          <w:numId w:val="11"/>
        </w:numPr>
      </w:pPr>
      <w:r>
        <w:t>Lorsque des valeurs invraisemblables ont été enregistrées pendant une durée prolongée, un contrôle visuel de l’ouvrage spécial a été effectué sur place et il a été remédié aux problèmes qu’il était possible de résoudre sur place (par ex. nettoyage d’un détecteur de déversement fortement encrassé).</w:t>
      </w:r>
    </w:p>
    <w:p w14:paraId="716A1B5A" w14:textId="77777777" w:rsidR="0063247F" w:rsidRDefault="0063247F" w:rsidP="009D00CD">
      <w:pPr>
        <w:pStyle w:val="TextkrperA"/>
        <w:numPr>
          <w:ilvl w:val="0"/>
          <w:numId w:val="11"/>
        </w:numPr>
      </w:pPr>
      <w:r>
        <w:t>Les événements ont été inscrits dans le journal de la STEP.</w:t>
      </w:r>
    </w:p>
    <w:p w14:paraId="37FD4992" w14:textId="77777777" w:rsidR="0063247F" w:rsidRDefault="0063247F" w:rsidP="007354B1">
      <w:pPr>
        <w:pStyle w:val="Standardeinzug"/>
        <w:ind w:left="0"/>
      </w:pPr>
      <w:r>
        <w:t>Procédure à suivre pour le contrôle de vraisemblance à la fin de l’année :</w:t>
      </w:r>
    </w:p>
    <w:p w14:paraId="559A4557" w14:textId="77777777" w:rsidR="0063247F" w:rsidRDefault="0063247F" w:rsidP="009D00CD">
      <w:pPr>
        <w:pStyle w:val="TextkrperA"/>
        <w:numPr>
          <w:ilvl w:val="0"/>
          <w:numId w:val="11"/>
        </w:numPr>
      </w:pPr>
      <w:r>
        <w:t>Les données du pluviomètre de la STEP ont été utilisées pour contrôler la vraisemblance des données.</w:t>
      </w:r>
    </w:p>
    <w:p w14:paraId="58810293" w14:textId="77777777" w:rsidR="0063247F" w:rsidRDefault="0063247F" w:rsidP="009D00CD">
      <w:pPr>
        <w:pStyle w:val="TextkrperA"/>
        <w:numPr>
          <w:ilvl w:val="0"/>
          <w:numId w:val="11"/>
        </w:numPr>
      </w:pPr>
      <w:r>
        <w:t>Les données d’exploitation mensuelles (y compris, si disponibles, les données du niveau et de la détection de déversement) ont été représentées dans un diagramme pour chaque ouvrage, en combinaison avec les données pluviométriques correspondantes, puis contrôlées visuellement quant à la cohérence des corrélations. Les intervalles présentant des pannes de mesure ou une corrélation incohérente ont été exclus de l’évaluation.</w:t>
      </w:r>
    </w:p>
    <w:p w14:paraId="09A02F4C" w14:textId="77777777" w:rsidR="0063247F" w:rsidRDefault="0063247F" w:rsidP="009D00CD">
      <w:pPr>
        <w:pStyle w:val="TextkrperA"/>
        <w:numPr>
          <w:ilvl w:val="0"/>
          <w:numId w:val="11"/>
        </w:numPr>
      </w:pPr>
      <w:r>
        <w:lastRenderedPageBreak/>
        <w:t xml:space="preserve">Les données d’exploitation d’un ouvrage spécial ont été considérées comme bonnes et représentatives lorsque moins de 5 % des données de mesure ont dû être écartées pour panne ou incohérence et que des pannes de mesure n’ont eu lieu que pendant des </w:t>
      </w:r>
      <w:proofErr w:type="gramStart"/>
      <w:r>
        <w:t>périodes de temps</w:t>
      </w:r>
      <w:proofErr w:type="gramEnd"/>
      <w:r>
        <w:t xml:space="preserve"> sec.</w:t>
      </w:r>
    </w:p>
    <w:p w14:paraId="0D0B940D" w14:textId="77777777" w:rsidR="004A6B99" w:rsidRDefault="004A6B99" w:rsidP="0063247F">
      <w:pPr>
        <w:jc w:val="left"/>
      </w:pPr>
    </w:p>
    <w:p w14:paraId="0C000FBC" w14:textId="77777777" w:rsidR="004A6B99" w:rsidRDefault="007354B1" w:rsidP="004A6B99">
      <w:pPr>
        <w:pStyle w:val="Standardeinzug"/>
        <w:ind w:left="0"/>
        <w:rPr>
          <w:iCs/>
        </w:rPr>
      </w:pPr>
      <w:r>
        <w:t xml:space="preserve">Le </w:t>
      </w:r>
      <w:r>
        <w:fldChar w:fldCharType="begin"/>
      </w:r>
      <w:r>
        <w:instrText xml:space="preserve"> REF _Ref175149475 \h </w:instrText>
      </w:r>
      <w:r>
        <w:fldChar w:fldCharType="separate"/>
      </w:r>
      <w:r w:rsidR="00DE002D">
        <w:t>t</w:t>
      </w:r>
      <w:r w:rsidR="00E93D32">
        <w:t xml:space="preserve">ableau </w:t>
      </w:r>
      <w:r w:rsidR="00E93D32">
        <w:rPr>
          <w:noProof/>
        </w:rPr>
        <w:t>3</w:t>
      </w:r>
      <w:r>
        <w:fldChar w:fldCharType="end"/>
      </w:r>
      <w:r>
        <w:t xml:space="preserve"> montre la plausibilité et la qualité des données relatives aux ouvrages spéciaux pertinents de l’association XY. Une classification détaillée de la plausibilité des données concernant les ouvrages spéciaux est gérée séparément. Elle peut être consultée auprès de l’association XY.</w:t>
      </w:r>
    </w:p>
    <w:p w14:paraId="0E27B00A" w14:textId="77777777" w:rsidR="0063247F" w:rsidRPr="0063247F" w:rsidRDefault="0063247F" w:rsidP="0063247F"/>
    <w:p w14:paraId="44E360F9" w14:textId="77777777" w:rsidR="007354B1" w:rsidRDefault="007354B1" w:rsidP="007354B1">
      <w:pPr>
        <w:pStyle w:val="Beschriftung"/>
        <w:keepNext/>
      </w:pPr>
      <w:bookmarkStart w:id="3" w:name="_Ref175149475"/>
      <w:r>
        <w:t xml:space="preserve">Tableau </w:t>
      </w:r>
      <w:r>
        <w:fldChar w:fldCharType="begin"/>
      </w:r>
      <w:r>
        <w:instrText>SEQ Tabelle \* ARABIC</w:instrText>
      </w:r>
      <w:r>
        <w:fldChar w:fldCharType="separate"/>
      </w:r>
      <w:r w:rsidR="00E93D32">
        <w:rPr>
          <w:noProof/>
        </w:rPr>
        <w:t>3</w:t>
      </w:r>
      <w:r>
        <w:fldChar w:fldCharType="end"/>
      </w:r>
      <w:bookmarkEnd w:id="3"/>
      <w:r>
        <w:t> : Appréciation de la plausibilité des données provenant des ouvrages spéciaux situés dans le bassin versant de l’association XY, pour l’année d’évaluation actuelle.</w:t>
      </w:r>
    </w:p>
    <w:tbl>
      <w:tblPr>
        <w:tblW w:w="89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193"/>
        <w:gridCol w:w="2060"/>
        <w:gridCol w:w="5672"/>
      </w:tblGrid>
      <w:tr w:rsidR="0063247F" w14:paraId="6D9B45AC" w14:textId="77777777" w:rsidTr="244D19F9">
        <w:tc>
          <w:tcPr>
            <w:tcW w:w="1117" w:type="dxa"/>
            <w:tcBorders>
              <w:top w:val="single" w:sz="4" w:space="0" w:color="auto"/>
              <w:left w:val="single" w:sz="4" w:space="0" w:color="auto"/>
              <w:bottom w:val="single" w:sz="4" w:space="0" w:color="auto"/>
              <w:right w:val="single" w:sz="4" w:space="0" w:color="auto"/>
            </w:tcBorders>
            <w:shd w:val="clear" w:color="auto" w:fill="C6D9F1"/>
          </w:tcPr>
          <w:p w14:paraId="229B66A7" w14:textId="77777777" w:rsidR="0063247F" w:rsidRDefault="0063247F" w:rsidP="001E2A15">
            <w:pPr>
              <w:rPr>
                <w:rFonts w:ascii="Frutiger-Bold" w:hAnsi="Frutiger-Bold"/>
              </w:rPr>
            </w:pPr>
            <w:r>
              <w:rPr>
                <w:rFonts w:ascii="Frutiger-Bold" w:hAnsi="Frutiger-Bold"/>
              </w:rPr>
              <w:t>Propriétaire</w:t>
            </w:r>
          </w:p>
        </w:tc>
        <w:tc>
          <w:tcPr>
            <w:tcW w:w="2072" w:type="dxa"/>
            <w:tcBorders>
              <w:top w:val="single" w:sz="4" w:space="0" w:color="auto"/>
              <w:left w:val="single" w:sz="4" w:space="0" w:color="auto"/>
              <w:bottom w:val="single" w:sz="4" w:space="0" w:color="auto"/>
              <w:right w:val="single" w:sz="4" w:space="0" w:color="auto"/>
            </w:tcBorders>
            <w:shd w:val="clear" w:color="auto" w:fill="C6D9F1"/>
          </w:tcPr>
          <w:p w14:paraId="155A5133" w14:textId="77777777" w:rsidR="0063247F" w:rsidRDefault="0063247F" w:rsidP="001E2A15">
            <w:pPr>
              <w:rPr>
                <w:rFonts w:ascii="Frutiger-Bold" w:hAnsi="Frutiger-Bold"/>
              </w:rPr>
            </w:pPr>
            <w:r>
              <w:rPr>
                <w:rFonts w:ascii="Frutiger-Bold" w:hAnsi="Frutiger-Bold"/>
              </w:rPr>
              <w:t>Type d’ouvrage</w:t>
            </w:r>
          </w:p>
        </w:tc>
        <w:tc>
          <w:tcPr>
            <w:tcW w:w="5736" w:type="dxa"/>
            <w:tcBorders>
              <w:top w:val="single" w:sz="4" w:space="0" w:color="auto"/>
              <w:left w:val="single" w:sz="4" w:space="0" w:color="auto"/>
              <w:bottom w:val="single" w:sz="4" w:space="0" w:color="auto"/>
              <w:right w:val="single" w:sz="4" w:space="0" w:color="auto"/>
            </w:tcBorders>
            <w:shd w:val="clear" w:color="auto" w:fill="C6D9F1"/>
          </w:tcPr>
          <w:p w14:paraId="02B73FEA" w14:textId="77777777" w:rsidR="0063247F" w:rsidRPr="00456195" w:rsidRDefault="0063247F" w:rsidP="001E2A15">
            <w:pPr>
              <w:rPr>
                <w:rFonts w:ascii="Frutiger-Bold" w:hAnsi="Frutiger-Bold"/>
              </w:rPr>
            </w:pPr>
            <w:r>
              <w:rPr>
                <w:rFonts w:ascii="Frutiger-Bold" w:hAnsi="Frutiger-Bold"/>
              </w:rPr>
              <w:t>Appréciation de la plausibilité des données</w:t>
            </w:r>
          </w:p>
        </w:tc>
      </w:tr>
      <w:tr w:rsidR="0063247F" w14:paraId="11B3CDF2" w14:textId="77777777" w:rsidTr="244D19F9">
        <w:tc>
          <w:tcPr>
            <w:tcW w:w="1117" w:type="dxa"/>
            <w:vMerge w:val="restart"/>
            <w:tcBorders>
              <w:top w:val="single" w:sz="4" w:space="0" w:color="auto"/>
              <w:left w:val="single" w:sz="4" w:space="0" w:color="auto"/>
              <w:right w:val="single" w:sz="4" w:space="0" w:color="auto"/>
            </w:tcBorders>
          </w:tcPr>
          <w:p w14:paraId="76D2993A" w14:textId="77777777" w:rsidR="0063247F" w:rsidRDefault="0063247F" w:rsidP="001E2A15">
            <w:r>
              <w:t>Association</w:t>
            </w:r>
          </w:p>
        </w:tc>
        <w:tc>
          <w:tcPr>
            <w:tcW w:w="2072" w:type="dxa"/>
            <w:tcBorders>
              <w:top w:val="single" w:sz="4" w:space="0" w:color="auto"/>
              <w:left w:val="single" w:sz="4" w:space="0" w:color="auto"/>
              <w:bottom w:val="single" w:sz="4" w:space="0" w:color="auto"/>
              <w:right w:val="single" w:sz="4" w:space="0" w:color="auto"/>
            </w:tcBorders>
          </w:tcPr>
          <w:p w14:paraId="637686DA" w14:textId="77777777" w:rsidR="0063247F" w:rsidRDefault="0063247F" w:rsidP="001E2A15">
            <w:r>
              <w:t>Bassin d’eaux pluviales</w:t>
            </w:r>
          </w:p>
        </w:tc>
        <w:tc>
          <w:tcPr>
            <w:tcW w:w="5736" w:type="dxa"/>
            <w:tcBorders>
              <w:top w:val="single" w:sz="4" w:space="0" w:color="auto"/>
              <w:left w:val="single" w:sz="4" w:space="0" w:color="auto"/>
              <w:bottom w:val="single" w:sz="4" w:space="0" w:color="auto"/>
              <w:right w:val="single" w:sz="4" w:space="0" w:color="auto"/>
            </w:tcBorders>
          </w:tcPr>
          <w:p w14:paraId="6044B894" w14:textId="77777777" w:rsidR="0063247F" w:rsidRDefault="0063247F" w:rsidP="001E2A15">
            <w:pPr>
              <w:jc w:val="left"/>
            </w:pPr>
            <w:r>
              <w:t>Pour 6/8 BEP la plausibilité des données est bonne</w:t>
            </w:r>
          </w:p>
          <w:p w14:paraId="57CA6467" w14:textId="79BC3675" w:rsidR="0063247F" w:rsidRDefault="0063247F" w:rsidP="001E2A15">
            <w:pPr>
              <w:jc w:val="left"/>
            </w:pPr>
            <w:r>
              <w:t xml:space="preserve">Pour 1/8 BEP, des pannes de mesure prolongées </w:t>
            </w:r>
            <w:r w:rsidR="45EDD21E">
              <w:t xml:space="preserve">ont eu lieu </w:t>
            </w:r>
            <w:r>
              <w:t xml:space="preserve">en septembre 2022 </w:t>
            </w:r>
          </w:p>
          <w:p w14:paraId="671E3E35" w14:textId="77777777" w:rsidR="0063247F" w:rsidRDefault="0063247F" w:rsidP="001E2A15">
            <w:pPr>
              <w:jc w:val="left"/>
            </w:pPr>
            <w:r>
              <w:t>Pour 1/8 BEP, les données ne sont pas prises en compte dans l’évaluation, car non représentatives en raison de pannes de mesure de longue durée.</w:t>
            </w:r>
          </w:p>
        </w:tc>
      </w:tr>
      <w:tr w:rsidR="0063247F" w14:paraId="1E62CB02" w14:textId="77777777" w:rsidTr="244D19F9">
        <w:tc>
          <w:tcPr>
            <w:tcW w:w="1117" w:type="dxa"/>
            <w:vMerge/>
          </w:tcPr>
          <w:p w14:paraId="60061E4C" w14:textId="77777777" w:rsidR="0063247F" w:rsidRDefault="0063247F" w:rsidP="001E2A15"/>
        </w:tc>
        <w:tc>
          <w:tcPr>
            <w:tcW w:w="2072" w:type="dxa"/>
            <w:tcBorders>
              <w:top w:val="single" w:sz="4" w:space="0" w:color="auto"/>
              <w:left w:val="single" w:sz="4" w:space="0" w:color="auto"/>
              <w:bottom w:val="single" w:sz="4" w:space="0" w:color="auto"/>
              <w:right w:val="single" w:sz="4" w:space="0" w:color="auto"/>
            </w:tcBorders>
          </w:tcPr>
          <w:p w14:paraId="6AC7521D" w14:textId="77777777" w:rsidR="0063247F" w:rsidRDefault="0063247F" w:rsidP="001E2A15">
            <w:r>
              <w:t>Déversoir d’orage</w:t>
            </w:r>
          </w:p>
        </w:tc>
        <w:tc>
          <w:tcPr>
            <w:tcW w:w="5736" w:type="dxa"/>
            <w:tcBorders>
              <w:top w:val="single" w:sz="4" w:space="0" w:color="auto"/>
              <w:left w:val="single" w:sz="4" w:space="0" w:color="auto"/>
              <w:bottom w:val="single" w:sz="4" w:space="0" w:color="auto"/>
              <w:right w:val="single" w:sz="4" w:space="0" w:color="auto"/>
            </w:tcBorders>
          </w:tcPr>
          <w:p w14:paraId="4307DDBF" w14:textId="77777777" w:rsidR="0063247F" w:rsidRDefault="0063247F" w:rsidP="001E2A15">
            <w:pPr>
              <w:jc w:val="left"/>
            </w:pPr>
            <w:r>
              <w:t>Pour 2/2 DO la plausibilité des données est bonne</w:t>
            </w:r>
          </w:p>
        </w:tc>
      </w:tr>
      <w:tr w:rsidR="0063247F" w14:paraId="32999AF8" w14:textId="77777777" w:rsidTr="244D19F9">
        <w:tc>
          <w:tcPr>
            <w:tcW w:w="1117" w:type="dxa"/>
            <w:vMerge/>
          </w:tcPr>
          <w:p w14:paraId="44EAFD9C" w14:textId="77777777" w:rsidR="0063247F" w:rsidRDefault="0063247F" w:rsidP="001E2A15"/>
        </w:tc>
        <w:tc>
          <w:tcPr>
            <w:tcW w:w="2072" w:type="dxa"/>
            <w:tcBorders>
              <w:top w:val="single" w:sz="4" w:space="0" w:color="auto"/>
              <w:left w:val="single" w:sz="4" w:space="0" w:color="auto"/>
              <w:bottom w:val="single" w:sz="4" w:space="0" w:color="auto"/>
              <w:right w:val="single" w:sz="4" w:space="0" w:color="auto"/>
            </w:tcBorders>
          </w:tcPr>
          <w:p w14:paraId="6184E93E" w14:textId="77777777" w:rsidR="0063247F" w:rsidRDefault="0063247F" w:rsidP="001E2A15">
            <w:r>
              <w:t>Combinaison station de pompage / bassin d’eaux pluviales</w:t>
            </w:r>
          </w:p>
        </w:tc>
        <w:tc>
          <w:tcPr>
            <w:tcW w:w="5736" w:type="dxa"/>
            <w:tcBorders>
              <w:top w:val="single" w:sz="4" w:space="0" w:color="auto"/>
              <w:left w:val="single" w:sz="4" w:space="0" w:color="auto"/>
              <w:bottom w:val="single" w:sz="4" w:space="0" w:color="auto"/>
              <w:right w:val="single" w:sz="4" w:space="0" w:color="auto"/>
            </w:tcBorders>
          </w:tcPr>
          <w:p w14:paraId="3F943AB6" w14:textId="77777777" w:rsidR="0063247F" w:rsidRDefault="0063247F" w:rsidP="001E2A15">
            <w:pPr>
              <w:jc w:val="left"/>
            </w:pPr>
            <w:r>
              <w:t>Pour 1/1 STAP/BEP la plausibilité des données est bonne</w:t>
            </w:r>
          </w:p>
        </w:tc>
      </w:tr>
      <w:tr w:rsidR="0063247F" w14:paraId="6AD79AE1" w14:textId="77777777" w:rsidTr="244D19F9">
        <w:tc>
          <w:tcPr>
            <w:tcW w:w="1117" w:type="dxa"/>
            <w:tcBorders>
              <w:top w:val="single" w:sz="4" w:space="0" w:color="auto"/>
              <w:left w:val="single" w:sz="4" w:space="0" w:color="auto"/>
              <w:right w:val="single" w:sz="4" w:space="0" w:color="auto"/>
            </w:tcBorders>
          </w:tcPr>
          <w:p w14:paraId="5147B237" w14:textId="77777777" w:rsidR="0063247F" w:rsidRDefault="0063247F" w:rsidP="001E2A15">
            <w:r>
              <w:t>Commune</w:t>
            </w:r>
          </w:p>
        </w:tc>
        <w:tc>
          <w:tcPr>
            <w:tcW w:w="2072" w:type="dxa"/>
            <w:tcBorders>
              <w:top w:val="single" w:sz="4" w:space="0" w:color="auto"/>
              <w:left w:val="single" w:sz="4" w:space="0" w:color="auto"/>
              <w:bottom w:val="single" w:sz="4" w:space="0" w:color="auto"/>
              <w:right w:val="single" w:sz="4" w:space="0" w:color="auto"/>
            </w:tcBorders>
          </w:tcPr>
          <w:p w14:paraId="30B8FE89" w14:textId="77777777" w:rsidR="0063247F" w:rsidRDefault="0063247F" w:rsidP="001E2A15">
            <w:r>
              <w:t>Déversoir d’orage</w:t>
            </w:r>
          </w:p>
        </w:tc>
        <w:tc>
          <w:tcPr>
            <w:tcW w:w="5736" w:type="dxa"/>
            <w:tcBorders>
              <w:top w:val="single" w:sz="4" w:space="0" w:color="auto"/>
              <w:left w:val="single" w:sz="4" w:space="0" w:color="auto"/>
              <w:bottom w:val="single" w:sz="4" w:space="0" w:color="auto"/>
              <w:right w:val="single" w:sz="4" w:space="0" w:color="auto"/>
            </w:tcBorders>
          </w:tcPr>
          <w:p w14:paraId="62263800" w14:textId="77777777" w:rsidR="0063247F" w:rsidRDefault="0063247F" w:rsidP="001E2A15">
            <w:pPr>
              <w:jc w:val="left"/>
            </w:pPr>
            <w:r>
              <w:t>Pour 9/13 DO la plausibilité des données est bonne</w:t>
            </w:r>
          </w:p>
          <w:p w14:paraId="4B26A0A7" w14:textId="598FA4D0" w:rsidR="0063247F" w:rsidRDefault="0063247F" w:rsidP="001E2A15">
            <w:pPr>
              <w:jc w:val="left"/>
            </w:pPr>
            <w:r>
              <w:t>Pour 2/13 DO, des pannes de mesure prolongées</w:t>
            </w:r>
            <w:r w:rsidR="0346D604">
              <w:t xml:space="preserve"> ont eu lieu</w:t>
            </w:r>
          </w:p>
          <w:p w14:paraId="4F30F061" w14:textId="77777777" w:rsidR="0063247F" w:rsidRDefault="0063247F" w:rsidP="001E2A15">
            <w:pPr>
              <w:jc w:val="left"/>
            </w:pPr>
            <w:r>
              <w:t xml:space="preserve">Pour 2/13 DO, les données de mesure ne peuvent pas être évaluées en raison de l’absence d’équipements métrologiques. </w:t>
            </w:r>
          </w:p>
        </w:tc>
      </w:tr>
    </w:tbl>
    <w:p w14:paraId="7D9C282E" w14:textId="47AD9B74" w:rsidR="0063247F" w:rsidRDefault="0063247F" w:rsidP="008369CB">
      <w:pPr>
        <w:pStyle w:val="Standardeinzug"/>
        <w:ind w:left="0"/>
      </w:pPr>
      <w:r>
        <w:rPr>
          <w:rFonts w:ascii="Frutiger-Bold" w:hAnsi="Frutiger-Bold"/>
        </w:rPr>
        <w:t xml:space="preserve">Appréciation et conclusions concernant le </w:t>
      </w:r>
      <w:r w:rsidR="007354B1">
        <w:rPr>
          <w:rFonts w:ascii="Frutiger-Bold" w:hAnsi="Frutiger-Bold"/>
        </w:rPr>
        <w:fldChar w:fldCharType="begin"/>
      </w:r>
      <w:r w:rsidR="007354B1">
        <w:rPr>
          <w:rFonts w:ascii="Frutiger-Bold" w:hAnsi="Frutiger-Bold"/>
        </w:rPr>
        <w:instrText xml:space="preserve"> REF _Ref175149475 \h </w:instrText>
      </w:r>
      <w:r w:rsidR="007354B1">
        <w:rPr>
          <w:rFonts w:ascii="Frutiger-Bold" w:hAnsi="Frutiger-Bold"/>
        </w:rPr>
      </w:r>
      <w:r w:rsidR="007354B1">
        <w:rPr>
          <w:rFonts w:ascii="Frutiger-Bold" w:hAnsi="Frutiger-Bold"/>
        </w:rPr>
        <w:fldChar w:fldCharType="separate"/>
      </w:r>
      <w:r w:rsidR="00DE002D">
        <w:t>t</w:t>
      </w:r>
      <w:r w:rsidR="00E93D32">
        <w:t xml:space="preserve">ableau </w:t>
      </w:r>
      <w:r w:rsidR="00E93D32">
        <w:rPr>
          <w:noProof/>
        </w:rPr>
        <w:t>3</w:t>
      </w:r>
      <w:r w:rsidR="007354B1">
        <w:rPr>
          <w:rFonts w:ascii="Frutiger-Bold" w:hAnsi="Frutiger-Bold"/>
        </w:rPr>
        <w:fldChar w:fldCharType="end"/>
      </w:r>
      <w:r>
        <w:rPr>
          <w:rFonts w:ascii="Frutiger-Bold" w:hAnsi="Frutiger-Bold"/>
        </w:rPr>
        <w:t xml:space="preserve"> : </w:t>
      </w:r>
      <w:r>
        <w:t xml:space="preserve">la qualité des données de l’association XY est globalement jugée bonne. Les équipements de mesure du BEP D ont connu une panne de plusieurs semaines en mai et juin 2022. Ils ont été contrôlés et le bassin fournit à nouveau des valeurs de mesure fiables. Le BEP D ne peut toutefois pas être pris en compte dans l’évaluation 2022. Tous les bassins d’eaux pluviales sur le territoire de l’association sont équipés </w:t>
      </w:r>
      <w:r w:rsidR="5F66F72D">
        <w:t>d’un appareil qui</w:t>
      </w:r>
      <w:r>
        <w:t xml:space="preserve"> mesure </w:t>
      </w:r>
      <w:r w:rsidR="1008A9F9" w:rsidRPr="244D19F9">
        <w:rPr>
          <w:rFonts w:ascii="Frutiger-Bold" w:hAnsi="Frutiger-Bold"/>
        </w:rPr>
        <w:t xml:space="preserve">le </w:t>
      </w:r>
      <w:r>
        <w:t xml:space="preserve">niveau ainsi que </w:t>
      </w:r>
      <w:r w:rsidR="18E9BE30" w:rsidRPr="244D19F9">
        <w:rPr>
          <w:rFonts w:ascii="Frutiger-Bold" w:hAnsi="Frutiger-Bold"/>
        </w:rPr>
        <w:t xml:space="preserve">d’un dispositif de </w:t>
      </w:r>
      <w:r>
        <w:t xml:space="preserve">détection de déversement. Les déversoirs d’orage, à l’exception des DO 13 et 14, sont équipés </w:t>
      </w:r>
      <w:r w:rsidR="746B1229" w:rsidRPr="244D19F9">
        <w:rPr>
          <w:color w:val="000000" w:themeColor="text1"/>
          <w:sz w:val="19"/>
          <w:szCs w:val="19"/>
        </w:rPr>
        <w:t>d’un dispositif de</w:t>
      </w:r>
      <w:r w:rsidR="746B1229" w:rsidRPr="244D19F9">
        <w:t xml:space="preserve"> </w:t>
      </w:r>
      <w:r>
        <w:t xml:space="preserve">détection de déversement. Il est recommandé d’équiper également les DO 13 et 14 d’un tel dispositif. Il est prévu d’intégrer dans le PCS les DO 1 et 20, </w:t>
      </w:r>
      <w:proofErr w:type="gramStart"/>
      <w:r>
        <w:t xml:space="preserve">de manière </w:t>
      </w:r>
      <w:r w:rsidR="2E93CC90" w:rsidRPr="244D19F9">
        <w:rPr>
          <w:rFonts w:ascii="Frutiger-Bold" w:hAnsi="Frutiger-Bold"/>
        </w:rPr>
        <w:t>à ce</w:t>
      </w:r>
      <w:proofErr w:type="gramEnd"/>
      <w:r w:rsidR="2E93CC90" w:rsidRPr="244D19F9">
        <w:rPr>
          <w:rFonts w:ascii="Frutiger-Bold" w:hAnsi="Frutiger-Bold"/>
        </w:rPr>
        <w:t xml:space="preserve"> que </w:t>
      </w:r>
      <w:r>
        <w:t>les données de mesure puissent être vérifiées en continu pendant l’année. L’équipement métrologique des DO 18 et 19 doit encore être complété.</w:t>
      </w:r>
    </w:p>
    <w:p w14:paraId="4B94D5A5" w14:textId="77777777" w:rsidR="004A6B99" w:rsidRDefault="004A6B99" w:rsidP="0063247F">
      <w:pPr>
        <w:jc w:val="left"/>
        <w:rPr>
          <w:rFonts w:ascii="Frutiger-Bold" w:hAnsi="Frutiger-Bold"/>
          <w:bCs/>
          <w:kern w:val="32"/>
          <w:sz w:val="28"/>
          <w:szCs w:val="32"/>
        </w:rPr>
      </w:pPr>
      <w:r>
        <w:br w:type="page"/>
      </w:r>
    </w:p>
    <w:p w14:paraId="4C2C8535" w14:textId="77777777" w:rsidR="004A6B99" w:rsidRDefault="004A6B99" w:rsidP="009D00CD">
      <w:pPr>
        <w:pStyle w:val="berschrift1"/>
        <w:numPr>
          <w:ilvl w:val="0"/>
          <w:numId w:val="10"/>
        </w:numPr>
      </w:pPr>
      <w:r>
        <w:lastRenderedPageBreak/>
        <w:t>Classification des volumes d’eau</w:t>
      </w:r>
    </w:p>
    <w:p w14:paraId="61DCA702" w14:textId="0A9D57C1" w:rsidR="0063247F" w:rsidRDefault="0063247F" w:rsidP="008369CB">
      <w:pPr>
        <w:pStyle w:val="Standardeinzug"/>
        <w:ind w:left="0"/>
        <w:rPr>
          <w:i/>
          <w:iCs/>
        </w:rPr>
      </w:pPr>
      <w:r w:rsidRPr="244D19F9">
        <w:rPr>
          <w:rFonts w:ascii="Frutiger-Bold" w:hAnsi="Frutiger-Bold"/>
          <w:i/>
          <w:iCs/>
        </w:rPr>
        <w:t>Objectif.</w:t>
      </w:r>
      <w:r w:rsidRPr="244D19F9">
        <w:rPr>
          <w:i/>
          <w:iCs/>
        </w:rPr>
        <w:t xml:space="preserve"> Le volume d’eau annuel de la STEP et la quantité annuelle de précipitations servent de base pour l’évaluation des données d’exploitation. Pour classer les indicateurs de déversement, il s’agit de déterminer si l’année en cours d’évaluation a été une année humide ou sèche en comparaison des années précédentes. Il convient en outre de montrer l’évolution des quantités d’eaux usées et d’eaux claires parasites dans le bassin versant. Les volumes d’eaux usées par temps sec et d’eaux claires parasites doivent être évalués à l’aide d’une méthode appropriée pour le bassin versant. Il faut sélectionner une méthode qui restera inchangée pendant </w:t>
      </w:r>
      <w:r w:rsidR="34EF1CB5" w:rsidRPr="244D19F9">
        <w:rPr>
          <w:rFonts w:ascii="Frutiger-Bold" w:hAnsi="Frutiger-Bold"/>
          <w:i/>
          <w:iCs/>
        </w:rPr>
        <w:t xml:space="preserve">plusieurs </w:t>
      </w:r>
      <w:r w:rsidRPr="244D19F9">
        <w:rPr>
          <w:i/>
          <w:iCs/>
        </w:rPr>
        <w:t xml:space="preserve">années afin de déceler d’éventuelles tendances. Les représentations porteront idéalement sur 5 à 10 ans au moins. En option, la quantité d’eaux usées de la </w:t>
      </w:r>
      <w:r w:rsidR="008C2D9E" w:rsidRPr="244D19F9">
        <w:rPr>
          <w:rFonts w:ascii="Frutiger-Bold" w:hAnsi="Frutiger-Bold"/>
          <w:i/>
          <w:iCs/>
        </w:rPr>
        <w:fldChar w:fldCharType="begin"/>
      </w:r>
      <w:r w:rsidR="008C2D9E" w:rsidRPr="244D19F9">
        <w:rPr>
          <w:rFonts w:ascii="Frutiger-Bold" w:hAnsi="Frutiger-Bold"/>
          <w:i/>
          <w:iCs/>
        </w:rPr>
        <w:instrText xml:space="preserve"> REF _Ref175149679 \h  \* MERGEFORMAT </w:instrText>
      </w:r>
      <w:r w:rsidR="008C2D9E" w:rsidRPr="244D19F9">
        <w:rPr>
          <w:rFonts w:ascii="Frutiger-Bold" w:hAnsi="Frutiger-Bold"/>
          <w:i/>
          <w:iCs/>
        </w:rPr>
      </w:r>
      <w:r w:rsidR="008C2D9E" w:rsidRPr="244D19F9">
        <w:rPr>
          <w:rFonts w:ascii="Frutiger-Bold" w:hAnsi="Frutiger-Bold"/>
          <w:i/>
          <w:iCs/>
        </w:rPr>
        <w:fldChar w:fldCharType="separate"/>
      </w:r>
      <w:r w:rsidR="00DE002D" w:rsidRPr="244D19F9">
        <w:rPr>
          <w:i/>
          <w:iCs/>
        </w:rPr>
        <w:t>f</w:t>
      </w:r>
      <w:r w:rsidR="00E93D32" w:rsidRPr="244D19F9">
        <w:rPr>
          <w:i/>
          <w:iCs/>
        </w:rPr>
        <w:t>igure 1</w:t>
      </w:r>
      <w:r w:rsidR="008C2D9E" w:rsidRPr="244D19F9">
        <w:rPr>
          <w:rFonts w:ascii="Frutiger-Bold" w:hAnsi="Frutiger-Bold"/>
          <w:i/>
          <w:iCs/>
        </w:rPr>
        <w:fldChar w:fldCharType="end"/>
      </w:r>
      <w:r w:rsidRPr="244D19F9">
        <w:rPr>
          <w:i/>
          <w:iCs/>
        </w:rPr>
        <w:t xml:space="preserve"> peut être subdivisée en eaux usées, eaux claires parasites et eaux pluviales. La quantité de précipitations et le débit entrant de la STEP sont classés ci-après.</w:t>
      </w:r>
    </w:p>
    <w:p w14:paraId="3AF22FDA" w14:textId="77777777" w:rsidR="0063247F" w:rsidRDefault="0063247F" w:rsidP="0063247F">
      <w:pPr>
        <w:pStyle w:val="Standardeinzug"/>
        <w:ind w:left="0"/>
      </w:pPr>
      <w:r>
        <w:rPr>
          <w:rFonts w:ascii="Frutiger-Bold" w:hAnsi="Frutiger-Bold"/>
        </w:rPr>
        <w:t xml:space="preserve">Explications concernant la </w:t>
      </w:r>
      <w:r w:rsidR="008C2D9E">
        <w:rPr>
          <w:rFonts w:ascii="Frutiger-Bold" w:hAnsi="Frutiger-Bold"/>
        </w:rPr>
        <w:fldChar w:fldCharType="begin"/>
      </w:r>
      <w:r w:rsidR="008C2D9E">
        <w:rPr>
          <w:rFonts w:ascii="Frutiger-Bold" w:hAnsi="Frutiger-Bold"/>
        </w:rPr>
        <w:instrText xml:space="preserve"> REF _Ref175149679 \h </w:instrText>
      </w:r>
      <w:r w:rsidR="008C2D9E">
        <w:rPr>
          <w:rFonts w:ascii="Frutiger-Bold" w:hAnsi="Frutiger-Bold"/>
        </w:rPr>
      </w:r>
      <w:r w:rsidR="008C2D9E">
        <w:rPr>
          <w:rFonts w:ascii="Frutiger-Bold" w:hAnsi="Frutiger-Bold"/>
        </w:rPr>
        <w:fldChar w:fldCharType="separate"/>
      </w:r>
      <w:r w:rsidR="00DE002D">
        <w:t>f</w:t>
      </w:r>
      <w:r w:rsidR="00E93D32">
        <w:t xml:space="preserve">igure </w:t>
      </w:r>
      <w:r w:rsidR="00E93D32">
        <w:rPr>
          <w:noProof/>
        </w:rPr>
        <w:t>1</w:t>
      </w:r>
      <w:r w:rsidR="008C2D9E">
        <w:rPr>
          <w:rFonts w:ascii="Frutiger-Bold" w:hAnsi="Frutiger-Bold"/>
        </w:rPr>
        <w:fldChar w:fldCharType="end"/>
      </w:r>
      <w:r>
        <w:rPr>
          <w:rFonts w:ascii="Frutiger-Bold" w:hAnsi="Frutiger-Bold"/>
        </w:rPr>
        <w:t xml:space="preserve"> : </w:t>
      </w:r>
      <w:r>
        <w:t xml:space="preserve">la quantité annuelle de précipitations repose sur les mesures du pluviomètre installé à la STEP et elle est comparée à la quantité annuelle d’eau de la STEP. </w:t>
      </w:r>
    </w:p>
    <w:p w14:paraId="1539473C" w14:textId="7F402602" w:rsidR="0084285B" w:rsidRPr="00EC4675" w:rsidRDefault="0084285B" w:rsidP="0063247F">
      <w:pPr>
        <w:pStyle w:val="Standardeinzug"/>
        <w:ind w:left="0"/>
        <w:rPr>
          <w:i/>
          <w:iCs/>
        </w:rPr>
      </w:pPr>
      <w:r>
        <w:rPr>
          <w:noProof/>
        </w:rPr>
        <w:drawing>
          <wp:inline distT="0" distB="0" distL="0" distR="0" wp14:anchorId="5AFF09B2" wp14:editId="6378F73A">
            <wp:extent cx="5597719" cy="1745756"/>
            <wp:effectExtent l="0" t="0" r="3175" b="6985"/>
            <wp:docPr id="1805928212" name="Grafik 1" descr="Ein Bild, das Text, Screenshot, Zahl, Diagram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928212" name="Grafik 1" descr="Ein Bild, das Text, Screenshot, Zahl, Diagramm enthält.&#10;&#10;KI-generierte Inhalte können fehlerhaft sein."/>
                    <pic:cNvPicPr/>
                  </pic:nvPicPr>
                  <pic:blipFill>
                    <a:blip r:embed="rId11"/>
                    <a:stretch>
                      <a:fillRect/>
                    </a:stretch>
                  </pic:blipFill>
                  <pic:spPr>
                    <a:xfrm>
                      <a:off x="0" y="0"/>
                      <a:ext cx="5615481" cy="1751295"/>
                    </a:xfrm>
                    <a:prstGeom prst="rect">
                      <a:avLst/>
                    </a:prstGeom>
                  </pic:spPr>
                </pic:pic>
              </a:graphicData>
            </a:graphic>
          </wp:inline>
        </w:drawing>
      </w:r>
    </w:p>
    <w:p w14:paraId="31B32D94" w14:textId="77777777" w:rsidR="004A6B99" w:rsidRDefault="008C2D9E" w:rsidP="008C2D9E">
      <w:pPr>
        <w:pStyle w:val="Beschriftung"/>
        <w:jc w:val="both"/>
      </w:pPr>
      <w:r>
        <w:t xml:space="preserve">Figure </w:t>
      </w:r>
      <w:r>
        <w:fldChar w:fldCharType="begin"/>
      </w:r>
      <w:r>
        <w:instrText>SEQ Abbildung \* ARABIC</w:instrText>
      </w:r>
      <w:r>
        <w:fldChar w:fldCharType="separate"/>
      </w:r>
      <w:r w:rsidR="00E93D32">
        <w:rPr>
          <w:noProof/>
        </w:rPr>
        <w:t>1</w:t>
      </w:r>
      <w:r>
        <w:fldChar w:fldCharType="end"/>
      </w:r>
      <w:r>
        <w:t> : Comparaison de l’évolution de la quantité de pluie et du débit entrant à la STEP au cours des cinq dernières années.</w:t>
      </w:r>
    </w:p>
    <w:p w14:paraId="384EBB10" w14:textId="77777777" w:rsidR="0063247F" w:rsidRPr="00EC5093" w:rsidRDefault="0063247F" w:rsidP="0063247F">
      <w:pPr>
        <w:pStyle w:val="Standardeinzug"/>
        <w:ind w:left="0"/>
      </w:pPr>
      <w:r>
        <w:rPr>
          <w:rFonts w:ascii="Frutiger-Bold" w:hAnsi="Frutiger-Bold"/>
        </w:rPr>
        <w:t xml:space="preserve">Appréciation et conclusions concernant la </w:t>
      </w:r>
      <w:r w:rsidR="008C2D9E">
        <w:rPr>
          <w:rFonts w:ascii="Frutiger-Bold" w:hAnsi="Frutiger-Bold"/>
        </w:rPr>
        <w:fldChar w:fldCharType="begin"/>
      </w:r>
      <w:r w:rsidR="008C2D9E">
        <w:rPr>
          <w:rFonts w:ascii="Frutiger-Bold" w:hAnsi="Frutiger-Bold"/>
        </w:rPr>
        <w:instrText xml:space="preserve"> REF _Ref175149679 \h </w:instrText>
      </w:r>
      <w:r w:rsidR="008C2D9E">
        <w:rPr>
          <w:rFonts w:ascii="Frutiger-Bold" w:hAnsi="Frutiger-Bold"/>
        </w:rPr>
      </w:r>
      <w:r w:rsidR="008C2D9E">
        <w:rPr>
          <w:rFonts w:ascii="Frutiger-Bold" w:hAnsi="Frutiger-Bold"/>
        </w:rPr>
        <w:fldChar w:fldCharType="separate"/>
      </w:r>
      <w:r w:rsidR="00DE002D">
        <w:t>f</w:t>
      </w:r>
      <w:r w:rsidR="00E93D32">
        <w:t xml:space="preserve">igure </w:t>
      </w:r>
      <w:r w:rsidR="00E93D32">
        <w:rPr>
          <w:noProof/>
        </w:rPr>
        <w:t>1</w:t>
      </w:r>
      <w:r w:rsidR="008C2D9E">
        <w:rPr>
          <w:rFonts w:ascii="Frutiger-Bold" w:hAnsi="Frutiger-Bold"/>
        </w:rPr>
        <w:fldChar w:fldCharType="end"/>
      </w:r>
      <w:r>
        <w:rPr>
          <w:rFonts w:ascii="Frutiger-Bold" w:hAnsi="Frutiger-Bold"/>
        </w:rPr>
        <w:t> :</w:t>
      </w:r>
      <w:r>
        <w:t xml:space="preserve"> en 2022, la quantité de précipitations a été inférieure à la moyenne quinquennale. Le débit entrant de la STEP a également été plus faible en 2022 que les années précédentes. Ces constats indiquent que 2022 a été une année globalement plutôt sèche.</w:t>
      </w:r>
    </w:p>
    <w:p w14:paraId="7AF2B928" w14:textId="580E136B" w:rsidR="00D45D7B" w:rsidRDefault="0063247F" w:rsidP="0063247F">
      <w:pPr>
        <w:pStyle w:val="Standardeinzug"/>
        <w:ind w:left="0"/>
      </w:pPr>
      <w:r>
        <w:rPr>
          <w:rFonts w:ascii="Frutiger-Bold" w:hAnsi="Frutiger-Bold"/>
        </w:rPr>
        <w:t xml:space="preserve">Explications concernant le </w:t>
      </w:r>
      <w:r w:rsidR="008C2D9E">
        <w:rPr>
          <w:rFonts w:ascii="Frutiger-Bold" w:hAnsi="Frutiger-Bold"/>
        </w:rPr>
        <w:fldChar w:fldCharType="begin"/>
      </w:r>
      <w:r w:rsidR="008C2D9E">
        <w:rPr>
          <w:rFonts w:ascii="Frutiger-Bold" w:hAnsi="Frutiger-Bold"/>
        </w:rPr>
        <w:instrText xml:space="preserve"> REF _Ref175149758 \h </w:instrText>
      </w:r>
      <w:r w:rsidR="008C2D9E">
        <w:rPr>
          <w:rFonts w:ascii="Frutiger-Bold" w:hAnsi="Frutiger-Bold"/>
        </w:rPr>
      </w:r>
      <w:r w:rsidR="008C2D9E">
        <w:rPr>
          <w:rFonts w:ascii="Frutiger-Bold" w:hAnsi="Frutiger-Bold"/>
        </w:rPr>
        <w:fldChar w:fldCharType="separate"/>
      </w:r>
      <w:r w:rsidR="00DE002D">
        <w:t>t</w:t>
      </w:r>
      <w:r w:rsidR="00E93D32">
        <w:t xml:space="preserve">ableau </w:t>
      </w:r>
      <w:r w:rsidR="00E93D32">
        <w:rPr>
          <w:noProof/>
        </w:rPr>
        <w:t>4</w:t>
      </w:r>
      <w:r w:rsidR="008C2D9E">
        <w:rPr>
          <w:rFonts w:ascii="Frutiger-Bold" w:hAnsi="Frutiger-Bold"/>
        </w:rPr>
        <w:fldChar w:fldCharType="end"/>
      </w:r>
      <w:r>
        <w:rPr>
          <w:rFonts w:ascii="Frutiger-Bold" w:hAnsi="Frutiger-Bold"/>
        </w:rPr>
        <w:t xml:space="preserve"> : </w:t>
      </w:r>
      <w:r>
        <w:t>la part d’eaux claires parasites correspond au pourcentage d’eaux claires parasites par temps sec dans la quantité moyenne d’eaux usées par temps sec. La quantité d’eaux claires parasites a été estimée à l’aide de la concentration en DCO et NH4-N dans le débit entrant. La quantité d’eaux usées par temps sec a été déterminée à l’aide des 20e et 50e percentiles, selon la méthode recommandée par le VSA dans le document « Définition et standardisation d’indicateurs pour l’assainissement » (2016). Lorsque la part d’eaux claires parasites dépasse 30 %, il est nécessaire d’agir.</w:t>
      </w:r>
    </w:p>
    <w:p w14:paraId="7B1D2B25" w14:textId="77777777" w:rsidR="008C2D9E" w:rsidRDefault="008C2D9E" w:rsidP="00D45D7B">
      <w:pPr>
        <w:pStyle w:val="Beschriftung"/>
        <w:spacing w:before="120"/>
      </w:pPr>
      <w:bookmarkStart w:id="4" w:name="_Ref175149758"/>
      <w:r>
        <w:t xml:space="preserve">Tableau </w:t>
      </w:r>
      <w:r>
        <w:fldChar w:fldCharType="begin"/>
      </w:r>
      <w:r>
        <w:instrText>SEQ Tabelle \* ARABIC</w:instrText>
      </w:r>
      <w:r>
        <w:fldChar w:fldCharType="separate"/>
      </w:r>
      <w:r w:rsidR="00E93D32">
        <w:rPr>
          <w:noProof/>
        </w:rPr>
        <w:t>4</w:t>
      </w:r>
      <w:r>
        <w:fldChar w:fldCharType="end"/>
      </w:r>
      <w:bookmarkEnd w:id="4"/>
      <w:r>
        <w:t> : Part d’eaux claires parasites au fil des ans.</w:t>
      </w:r>
    </w:p>
    <w:tbl>
      <w:tblPr>
        <w:tblW w:w="3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86"/>
        <w:gridCol w:w="2411"/>
      </w:tblGrid>
      <w:tr w:rsidR="0063247F" w:rsidRPr="00EC5093" w14:paraId="37C470DB" w14:textId="77777777" w:rsidTr="0063247F">
        <w:trPr>
          <w:trHeight w:val="113"/>
        </w:trPr>
        <w:tc>
          <w:tcPr>
            <w:tcW w:w="986" w:type="dxa"/>
            <w:tcBorders>
              <w:top w:val="single" w:sz="4" w:space="0" w:color="auto"/>
              <w:left w:val="single" w:sz="4" w:space="0" w:color="auto"/>
              <w:bottom w:val="single" w:sz="4" w:space="0" w:color="auto"/>
              <w:right w:val="single" w:sz="4" w:space="0" w:color="auto"/>
            </w:tcBorders>
            <w:shd w:val="clear" w:color="auto" w:fill="C6D9F1"/>
          </w:tcPr>
          <w:p w14:paraId="741FCD00" w14:textId="77777777" w:rsidR="0063247F" w:rsidRPr="00EC5093" w:rsidRDefault="0063247F" w:rsidP="001E2A15">
            <w:pPr>
              <w:rPr>
                <w:rFonts w:ascii="Frutiger-Bold" w:hAnsi="Frutiger-Bold"/>
              </w:rPr>
            </w:pPr>
            <w:r>
              <w:rPr>
                <w:rFonts w:ascii="Frutiger-Bold" w:hAnsi="Frutiger-Bold"/>
              </w:rPr>
              <w:t>Année</w:t>
            </w:r>
          </w:p>
        </w:tc>
        <w:tc>
          <w:tcPr>
            <w:tcW w:w="2411" w:type="dxa"/>
            <w:tcBorders>
              <w:top w:val="single" w:sz="4" w:space="0" w:color="auto"/>
              <w:left w:val="single" w:sz="4" w:space="0" w:color="auto"/>
              <w:bottom w:val="single" w:sz="4" w:space="0" w:color="auto"/>
              <w:right w:val="single" w:sz="4" w:space="0" w:color="auto"/>
            </w:tcBorders>
            <w:shd w:val="clear" w:color="auto" w:fill="C6D9F1"/>
          </w:tcPr>
          <w:p w14:paraId="5542A3EA" w14:textId="77777777" w:rsidR="0063247F" w:rsidRPr="00EC5093" w:rsidRDefault="0063247F" w:rsidP="001E2A15">
            <w:pPr>
              <w:jc w:val="left"/>
              <w:rPr>
                <w:rFonts w:ascii="Frutiger-Bold" w:hAnsi="Frutiger-Bold"/>
              </w:rPr>
            </w:pPr>
            <w:r>
              <w:rPr>
                <w:rFonts w:ascii="Frutiger-Bold" w:hAnsi="Frutiger-Bold"/>
              </w:rPr>
              <w:t>Part d’eaux claires parasites [%]</w:t>
            </w:r>
          </w:p>
        </w:tc>
      </w:tr>
      <w:tr w:rsidR="0063247F" w:rsidRPr="00EC5093" w14:paraId="0170C13E" w14:textId="77777777" w:rsidTr="0063247F">
        <w:trPr>
          <w:trHeight w:val="113"/>
        </w:trPr>
        <w:tc>
          <w:tcPr>
            <w:tcW w:w="986" w:type="dxa"/>
            <w:tcBorders>
              <w:top w:val="single" w:sz="4" w:space="0" w:color="auto"/>
              <w:left w:val="single" w:sz="4" w:space="0" w:color="auto"/>
              <w:bottom w:val="single" w:sz="4" w:space="0" w:color="auto"/>
              <w:right w:val="single" w:sz="4" w:space="0" w:color="auto"/>
            </w:tcBorders>
          </w:tcPr>
          <w:p w14:paraId="5C61D62B" w14:textId="77777777" w:rsidR="0063247F" w:rsidRPr="00EC5093" w:rsidRDefault="0063247F" w:rsidP="001E2A15">
            <w:r>
              <w:t>2018</w:t>
            </w:r>
          </w:p>
        </w:tc>
        <w:tc>
          <w:tcPr>
            <w:tcW w:w="2411" w:type="dxa"/>
            <w:tcBorders>
              <w:top w:val="single" w:sz="4" w:space="0" w:color="auto"/>
              <w:left w:val="single" w:sz="4" w:space="0" w:color="auto"/>
              <w:bottom w:val="single" w:sz="4" w:space="0" w:color="auto"/>
              <w:right w:val="single" w:sz="4" w:space="0" w:color="auto"/>
            </w:tcBorders>
          </w:tcPr>
          <w:p w14:paraId="0CD124DB" w14:textId="77777777" w:rsidR="0063247F" w:rsidRPr="00EC5093" w:rsidRDefault="0063247F" w:rsidP="001E2A15">
            <w:pPr>
              <w:jc w:val="right"/>
            </w:pPr>
            <w:r>
              <w:t>38</w:t>
            </w:r>
          </w:p>
        </w:tc>
      </w:tr>
      <w:tr w:rsidR="0063247F" w:rsidRPr="00EC5093" w14:paraId="1C567984" w14:textId="77777777" w:rsidTr="0063247F">
        <w:trPr>
          <w:trHeight w:val="113"/>
        </w:trPr>
        <w:tc>
          <w:tcPr>
            <w:tcW w:w="986" w:type="dxa"/>
            <w:tcBorders>
              <w:top w:val="single" w:sz="4" w:space="0" w:color="auto"/>
              <w:left w:val="single" w:sz="4" w:space="0" w:color="auto"/>
              <w:bottom w:val="single" w:sz="4" w:space="0" w:color="auto"/>
              <w:right w:val="single" w:sz="4" w:space="0" w:color="auto"/>
            </w:tcBorders>
          </w:tcPr>
          <w:p w14:paraId="650B5A13" w14:textId="77777777" w:rsidR="0063247F" w:rsidRPr="00EC5093" w:rsidRDefault="0063247F" w:rsidP="001E2A15">
            <w:r>
              <w:t>2019</w:t>
            </w:r>
          </w:p>
        </w:tc>
        <w:tc>
          <w:tcPr>
            <w:tcW w:w="2411" w:type="dxa"/>
            <w:tcBorders>
              <w:top w:val="single" w:sz="4" w:space="0" w:color="auto"/>
              <w:left w:val="single" w:sz="4" w:space="0" w:color="auto"/>
              <w:bottom w:val="single" w:sz="4" w:space="0" w:color="auto"/>
              <w:right w:val="single" w:sz="4" w:space="0" w:color="auto"/>
            </w:tcBorders>
          </w:tcPr>
          <w:p w14:paraId="434292C4" w14:textId="77777777" w:rsidR="0063247F" w:rsidRPr="00EC5093" w:rsidRDefault="0063247F" w:rsidP="001E2A15">
            <w:pPr>
              <w:jc w:val="right"/>
            </w:pPr>
            <w:r>
              <w:t>32</w:t>
            </w:r>
          </w:p>
        </w:tc>
      </w:tr>
      <w:tr w:rsidR="0063247F" w:rsidRPr="00EC5093" w14:paraId="507B1DC4" w14:textId="77777777" w:rsidTr="0063247F">
        <w:trPr>
          <w:trHeight w:val="113"/>
        </w:trPr>
        <w:tc>
          <w:tcPr>
            <w:tcW w:w="986" w:type="dxa"/>
            <w:tcBorders>
              <w:top w:val="single" w:sz="4" w:space="0" w:color="auto"/>
              <w:left w:val="single" w:sz="4" w:space="0" w:color="auto"/>
              <w:bottom w:val="single" w:sz="4" w:space="0" w:color="auto"/>
              <w:right w:val="single" w:sz="4" w:space="0" w:color="auto"/>
            </w:tcBorders>
          </w:tcPr>
          <w:p w14:paraId="42B71CCD" w14:textId="77777777" w:rsidR="0063247F" w:rsidRPr="00EC5093" w:rsidRDefault="0063247F" w:rsidP="001E2A15">
            <w:r>
              <w:t>2020</w:t>
            </w:r>
          </w:p>
        </w:tc>
        <w:tc>
          <w:tcPr>
            <w:tcW w:w="2411" w:type="dxa"/>
            <w:tcBorders>
              <w:top w:val="single" w:sz="4" w:space="0" w:color="auto"/>
              <w:left w:val="single" w:sz="4" w:space="0" w:color="auto"/>
              <w:bottom w:val="single" w:sz="4" w:space="0" w:color="auto"/>
              <w:right w:val="single" w:sz="4" w:space="0" w:color="auto"/>
            </w:tcBorders>
          </w:tcPr>
          <w:p w14:paraId="0903FD93" w14:textId="77777777" w:rsidR="0063247F" w:rsidRPr="00EC5093" w:rsidRDefault="0063247F" w:rsidP="001E2A15">
            <w:pPr>
              <w:jc w:val="right"/>
            </w:pPr>
            <w:r>
              <w:t>37</w:t>
            </w:r>
          </w:p>
        </w:tc>
      </w:tr>
      <w:tr w:rsidR="0063247F" w:rsidRPr="00EC5093" w14:paraId="53E8F2C6" w14:textId="77777777" w:rsidTr="0063247F">
        <w:trPr>
          <w:trHeight w:val="23"/>
        </w:trPr>
        <w:tc>
          <w:tcPr>
            <w:tcW w:w="986" w:type="dxa"/>
            <w:tcBorders>
              <w:top w:val="single" w:sz="4" w:space="0" w:color="auto"/>
              <w:left w:val="single" w:sz="4" w:space="0" w:color="auto"/>
              <w:bottom w:val="single" w:sz="4" w:space="0" w:color="auto"/>
              <w:right w:val="single" w:sz="4" w:space="0" w:color="auto"/>
            </w:tcBorders>
          </w:tcPr>
          <w:p w14:paraId="65B281B9" w14:textId="77777777" w:rsidR="0063247F" w:rsidRPr="00EC5093" w:rsidRDefault="0063247F" w:rsidP="001E2A15">
            <w:r>
              <w:t>2021</w:t>
            </w:r>
          </w:p>
        </w:tc>
        <w:tc>
          <w:tcPr>
            <w:tcW w:w="2411" w:type="dxa"/>
            <w:tcBorders>
              <w:top w:val="single" w:sz="4" w:space="0" w:color="auto"/>
              <w:left w:val="single" w:sz="4" w:space="0" w:color="auto"/>
              <w:bottom w:val="single" w:sz="4" w:space="0" w:color="auto"/>
              <w:right w:val="single" w:sz="4" w:space="0" w:color="auto"/>
            </w:tcBorders>
          </w:tcPr>
          <w:p w14:paraId="3D5C510C" w14:textId="77777777" w:rsidR="0063247F" w:rsidRPr="00EC5093" w:rsidRDefault="0063247F" w:rsidP="001E2A15">
            <w:pPr>
              <w:jc w:val="right"/>
            </w:pPr>
            <w:r>
              <w:t>35</w:t>
            </w:r>
          </w:p>
        </w:tc>
      </w:tr>
      <w:tr w:rsidR="0063247F" w:rsidRPr="00EC5093" w14:paraId="6D646614" w14:textId="77777777" w:rsidTr="0063247F">
        <w:trPr>
          <w:trHeight w:val="84"/>
        </w:trPr>
        <w:tc>
          <w:tcPr>
            <w:tcW w:w="986" w:type="dxa"/>
            <w:tcBorders>
              <w:top w:val="single" w:sz="4" w:space="0" w:color="auto"/>
              <w:left w:val="single" w:sz="4" w:space="0" w:color="auto"/>
              <w:bottom w:val="single" w:sz="4" w:space="0" w:color="auto"/>
              <w:right w:val="single" w:sz="4" w:space="0" w:color="auto"/>
            </w:tcBorders>
          </w:tcPr>
          <w:p w14:paraId="1FBE425F" w14:textId="77777777" w:rsidR="0063247F" w:rsidRPr="00EC5093" w:rsidRDefault="0063247F" w:rsidP="001E2A15">
            <w:r>
              <w:t>2022</w:t>
            </w:r>
          </w:p>
        </w:tc>
        <w:tc>
          <w:tcPr>
            <w:tcW w:w="2411" w:type="dxa"/>
            <w:tcBorders>
              <w:top w:val="single" w:sz="4" w:space="0" w:color="auto"/>
              <w:left w:val="single" w:sz="4" w:space="0" w:color="auto"/>
              <w:bottom w:val="single" w:sz="4" w:space="0" w:color="auto"/>
              <w:right w:val="single" w:sz="4" w:space="0" w:color="auto"/>
            </w:tcBorders>
          </w:tcPr>
          <w:p w14:paraId="1A5C49E1" w14:textId="77777777" w:rsidR="0063247F" w:rsidRPr="00EC5093" w:rsidRDefault="0063247F" w:rsidP="001E2A15">
            <w:pPr>
              <w:jc w:val="right"/>
            </w:pPr>
            <w:r>
              <w:t>32</w:t>
            </w:r>
          </w:p>
        </w:tc>
      </w:tr>
    </w:tbl>
    <w:p w14:paraId="4101652C" w14:textId="77777777" w:rsidR="008C2D9E" w:rsidRDefault="008C2D9E" w:rsidP="0063247F">
      <w:pPr>
        <w:jc w:val="left"/>
        <w:rPr>
          <w:rFonts w:ascii="Frutiger-Bold" w:hAnsi="Frutiger-Bold"/>
        </w:rPr>
      </w:pPr>
    </w:p>
    <w:p w14:paraId="0E9D3683" w14:textId="18DAB074" w:rsidR="004A6B99" w:rsidRDefault="0063247F" w:rsidP="0063247F">
      <w:pPr>
        <w:jc w:val="left"/>
      </w:pPr>
      <w:r>
        <w:rPr>
          <w:rFonts w:ascii="Frutiger-Bold" w:hAnsi="Frutiger-Bold"/>
        </w:rPr>
        <w:lastRenderedPageBreak/>
        <w:t xml:space="preserve">Appréciation et conclusions concernant le </w:t>
      </w:r>
      <w:r w:rsidR="008C2D9E">
        <w:rPr>
          <w:rFonts w:ascii="Frutiger-Bold" w:hAnsi="Frutiger-Bold"/>
        </w:rPr>
        <w:fldChar w:fldCharType="begin"/>
      </w:r>
      <w:r w:rsidR="008C2D9E">
        <w:rPr>
          <w:rFonts w:ascii="Frutiger-Bold" w:hAnsi="Frutiger-Bold"/>
        </w:rPr>
        <w:instrText xml:space="preserve"> REF _Ref175149758 \h </w:instrText>
      </w:r>
      <w:r w:rsidR="008C2D9E">
        <w:rPr>
          <w:rFonts w:ascii="Frutiger-Bold" w:hAnsi="Frutiger-Bold"/>
        </w:rPr>
      </w:r>
      <w:r w:rsidR="008C2D9E">
        <w:rPr>
          <w:rFonts w:ascii="Frutiger-Bold" w:hAnsi="Frutiger-Bold"/>
        </w:rPr>
        <w:fldChar w:fldCharType="separate"/>
      </w:r>
      <w:r w:rsidR="00DE002D">
        <w:t>t</w:t>
      </w:r>
      <w:r w:rsidR="00E93D32">
        <w:t xml:space="preserve">ableau </w:t>
      </w:r>
      <w:r w:rsidR="00E93D32">
        <w:rPr>
          <w:noProof/>
        </w:rPr>
        <w:t>4</w:t>
      </w:r>
      <w:r w:rsidR="008C2D9E">
        <w:rPr>
          <w:rFonts w:ascii="Frutiger-Bold" w:hAnsi="Frutiger-Bold"/>
        </w:rPr>
        <w:fldChar w:fldCharType="end"/>
      </w:r>
      <w:r>
        <w:rPr>
          <w:rFonts w:ascii="Frutiger-Bold" w:hAnsi="Frutiger-Bold"/>
        </w:rPr>
        <w:t> :</w:t>
      </w:r>
      <w:r>
        <w:t xml:space="preserve"> la part d’eaux claires parasites connaît de faibles fluctuations</w:t>
      </w:r>
      <w:r w:rsidR="0D17B589">
        <w:t>. Elle reste entre</w:t>
      </w:r>
      <w:r>
        <w:t xml:space="preserve"> 30 à 40 % au fil des ans. Aucune tendance claire ne se dégage. </w:t>
      </w:r>
      <w:r>
        <w:br w:type="page"/>
      </w:r>
    </w:p>
    <w:p w14:paraId="3186B898" w14:textId="77777777" w:rsidR="004A6B99" w:rsidRDefault="004A6B99" w:rsidP="009D00CD">
      <w:pPr>
        <w:pStyle w:val="berschrift1"/>
        <w:numPr>
          <w:ilvl w:val="0"/>
          <w:numId w:val="10"/>
        </w:numPr>
      </w:pPr>
      <w:bookmarkStart w:id="5" w:name="_Hlk136617442"/>
      <w:r>
        <w:lastRenderedPageBreak/>
        <w:t>Évolution de la charge</w:t>
      </w:r>
    </w:p>
    <w:p w14:paraId="4F696E60" w14:textId="77777777" w:rsidR="0063247F" w:rsidRDefault="0063247F" w:rsidP="0063247F">
      <w:pPr>
        <w:pStyle w:val="Standardeinzug"/>
        <w:ind w:left="0"/>
        <w:rPr>
          <w:i/>
          <w:iCs/>
        </w:rPr>
      </w:pPr>
      <w:r>
        <w:rPr>
          <w:rFonts w:ascii="Frutiger-Bold" w:hAnsi="Frutiger-Bold"/>
          <w:i/>
          <w:iCs/>
        </w:rPr>
        <w:t>Objectif.</w:t>
      </w:r>
      <w:r>
        <w:rPr>
          <w:i/>
          <w:iCs/>
        </w:rPr>
        <w:t xml:space="preserve"> Il s’agit ici de donner un aperçu des charges de N, P, NH4-N et DCO dans le débit entrant de la STEP. Idéalement, les représentations portent sur au moins cinq à dix ans afin que d’éventuelles tendances soient décelables. Les charges peuvent être visualisées en valeurs absolues ou par rapport aux équivalents-habitants. Après la figure, les charges dans le débit entrant sont commentées et les éventuelles mesures envisageables sont énoncées. En fonction de l’organisation, l’évolution des charges à la STEP est déjà consignée et décrite dans le rapport annuel de la STEP. En concordance avec ce dernier, il est possible de renoncer à cette représentation dans le rapport annuel du réseau.</w:t>
      </w:r>
    </w:p>
    <w:p w14:paraId="5A33A9CC" w14:textId="6E8DEF8D" w:rsidR="007F0352" w:rsidRDefault="007F0352" w:rsidP="0063247F">
      <w:pPr>
        <w:pStyle w:val="Standardeinzug"/>
        <w:ind w:left="0"/>
        <w:rPr>
          <w:i/>
          <w:iCs/>
        </w:rPr>
      </w:pPr>
      <w:r>
        <w:rPr>
          <w:noProof/>
        </w:rPr>
        <w:drawing>
          <wp:inline distT="0" distB="0" distL="0" distR="0" wp14:anchorId="562BED02" wp14:editId="05FA38D6">
            <wp:extent cx="5975985" cy="2613025"/>
            <wp:effectExtent l="0" t="0" r="5715" b="0"/>
            <wp:docPr id="1672188943" name="Grafik 1" descr="Ein Bild, das Text, Screenshot, parallel, Reih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188943" name="Grafik 1" descr="Ein Bild, das Text, Screenshot, parallel, Reihe enthält.&#10;&#10;KI-generierte Inhalte können fehlerhaft sein."/>
                    <pic:cNvPicPr/>
                  </pic:nvPicPr>
                  <pic:blipFill>
                    <a:blip r:embed="rId12"/>
                    <a:stretch>
                      <a:fillRect/>
                    </a:stretch>
                  </pic:blipFill>
                  <pic:spPr>
                    <a:xfrm>
                      <a:off x="0" y="0"/>
                      <a:ext cx="5975985" cy="2613025"/>
                    </a:xfrm>
                    <a:prstGeom prst="rect">
                      <a:avLst/>
                    </a:prstGeom>
                  </pic:spPr>
                </pic:pic>
              </a:graphicData>
            </a:graphic>
          </wp:inline>
        </w:drawing>
      </w:r>
    </w:p>
    <w:p w14:paraId="0892C345" w14:textId="77777777" w:rsidR="00A07758" w:rsidRDefault="00A07758" w:rsidP="00A07758">
      <w:pPr>
        <w:pStyle w:val="Beschriftung"/>
      </w:pPr>
      <w:bookmarkStart w:id="6" w:name="_Ref175149897"/>
      <w:r>
        <w:t xml:space="preserve">Figure </w:t>
      </w:r>
      <w:r>
        <w:fldChar w:fldCharType="begin"/>
      </w:r>
      <w:r>
        <w:instrText>SEQ Abbildung \* ARABIC</w:instrText>
      </w:r>
      <w:r>
        <w:fldChar w:fldCharType="separate"/>
      </w:r>
      <w:r w:rsidR="00E93D32">
        <w:rPr>
          <w:noProof/>
        </w:rPr>
        <w:t>2</w:t>
      </w:r>
      <w:r>
        <w:fldChar w:fldCharType="end"/>
      </w:r>
      <w:bookmarkEnd w:id="6"/>
      <w:r>
        <w:t> : Évolution des charges dans le débit entrant (valeurs 85%) de la STEP XY de 2018 à 2022. Les pointillés représentent le dimensionnement de la STEP XY.</w:t>
      </w:r>
    </w:p>
    <w:p w14:paraId="49E06515" w14:textId="1238BA11" w:rsidR="0063247F" w:rsidRDefault="0063247F" w:rsidP="0063247F">
      <w:pPr>
        <w:pStyle w:val="Standardeinzug"/>
        <w:ind w:left="0"/>
      </w:pPr>
      <w:r>
        <w:rPr>
          <w:rFonts w:ascii="Frutiger-Bold" w:hAnsi="Frutiger-Bold"/>
        </w:rPr>
        <w:t xml:space="preserve">Appréciation et conclusions concernant la </w:t>
      </w:r>
      <w:r w:rsidR="00553CD8">
        <w:rPr>
          <w:rFonts w:ascii="Frutiger-Bold" w:hAnsi="Frutiger-Bold"/>
        </w:rPr>
        <w:fldChar w:fldCharType="begin"/>
      </w:r>
      <w:r w:rsidR="00553CD8">
        <w:rPr>
          <w:rFonts w:ascii="Frutiger-Bold" w:hAnsi="Frutiger-Bold"/>
        </w:rPr>
        <w:instrText xml:space="preserve"> REF _Ref175149897 \h </w:instrText>
      </w:r>
      <w:r w:rsidR="00553CD8">
        <w:rPr>
          <w:rFonts w:ascii="Frutiger-Bold" w:hAnsi="Frutiger-Bold"/>
        </w:rPr>
      </w:r>
      <w:r w:rsidR="00553CD8">
        <w:rPr>
          <w:rFonts w:ascii="Frutiger-Bold" w:hAnsi="Frutiger-Bold"/>
        </w:rPr>
        <w:fldChar w:fldCharType="separate"/>
      </w:r>
      <w:r w:rsidR="00DE002D">
        <w:t>f</w:t>
      </w:r>
      <w:r w:rsidR="00E93D32">
        <w:t xml:space="preserve">igure </w:t>
      </w:r>
      <w:r w:rsidR="00E93D32">
        <w:rPr>
          <w:noProof/>
        </w:rPr>
        <w:t>2</w:t>
      </w:r>
      <w:r w:rsidR="00553CD8">
        <w:rPr>
          <w:rFonts w:ascii="Frutiger-Bold" w:hAnsi="Frutiger-Bold"/>
        </w:rPr>
        <w:fldChar w:fldCharType="end"/>
      </w:r>
      <w:r>
        <w:rPr>
          <w:rFonts w:ascii="Frutiger-Bold" w:hAnsi="Frutiger-Bold"/>
        </w:rPr>
        <w:t> :</w:t>
      </w:r>
      <w:r>
        <w:t xml:space="preserve"> On note une augmentation des charges de DCO, Ptot, Ntot et NH4-N au cours des cinq dernières années, signe d’une croissance démographique dans le bassin versant. Les réserves sont très faibles. Pour la DCO, la charge de dimensionnement est atteinte. La stratégie d’extension de la STEP et le PGEE intercommunal doivent être harmonisés avec la croissance démographique. </w:t>
      </w:r>
    </w:p>
    <w:p w14:paraId="3461D779" w14:textId="77777777" w:rsidR="004A6B99" w:rsidRDefault="004A6B99" w:rsidP="004A6B99">
      <w:pPr>
        <w:jc w:val="left"/>
      </w:pPr>
      <w:r>
        <w:br w:type="page"/>
      </w:r>
    </w:p>
    <w:p w14:paraId="63B0C7D3" w14:textId="77777777" w:rsidR="004A6B99" w:rsidRDefault="004A6B99" w:rsidP="009D00CD">
      <w:pPr>
        <w:pStyle w:val="berschrift1"/>
        <w:numPr>
          <w:ilvl w:val="0"/>
          <w:numId w:val="10"/>
        </w:numPr>
      </w:pPr>
      <w:r>
        <w:lastRenderedPageBreak/>
        <w:t>Utilisation du volume de rétention dans le réseau d’évacuation</w:t>
      </w:r>
    </w:p>
    <w:p w14:paraId="26D98912" w14:textId="77777777" w:rsidR="0063247F" w:rsidRDefault="0063247F" w:rsidP="0063247F">
      <w:pPr>
        <w:pStyle w:val="Standardeinzug"/>
        <w:ind w:left="0"/>
        <w:rPr>
          <w:i/>
          <w:iCs/>
        </w:rPr>
      </w:pPr>
      <w:r>
        <w:rPr>
          <w:rFonts w:ascii="Frutiger-Bold" w:hAnsi="Frutiger-Bold"/>
          <w:i/>
          <w:iCs/>
        </w:rPr>
        <w:t xml:space="preserve">Objectif </w:t>
      </w:r>
      <w:r w:rsidR="00FA6F77">
        <w:rPr>
          <w:rFonts w:ascii="Frutiger-Bold" w:hAnsi="Frutiger-Bold"/>
          <w:i/>
          <w:iCs/>
        </w:rPr>
        <w:fldChar w:fldCharType="begin"/>
      </w:r>
      <w:r w:rsidR="00FA6F77">
        <w:rPr>
          <w:rFonts w:ascii="Frutiger-Bold" w:hAnsi="Frutiger-Bold"/>
          <w:i/>
          <w:iCs/>
        </w:rPr>
        <w:instrText xml:space="preserve"> REF _Ref175150047 \h </w:instrText>
      </w:r>
      <w:r w:rsidR="00FA6F77">
        <w:rPr>
          <w:rFonts w:ascii="Frutiger-Bold" w:hAnsi="Frutiger-Bold"/>
          <w:i/>
          <w:iCs/>
        </w:rPr>
      </w:r>
      <w:r w:rsidR="00FA6F77">
        <w:rPr>
          <w:rFonts w:ascii="Frutiger-Bold" w:hAnsi="Frutiger-Bold"/>
          <w:i/>
          <w:iCs/>
        </w:rPr>
        <w:fldChar w:fldCharType="separate"/>
      </w:r>
      <w:r w:rsidR="00E93D32">
        <w:t xml:space="preserve">Figure </w:t>
      </w:r>
      <w:r w:rsidR="00E93D32">
        <w:rPr>
          <w:noProof/>
        </w:rPr>
        <w:t>3</w:t>
      </w:r>
      <w:r w:rsidR="00FA6F77">
        <w:rPr>
          <w:rFonts w:ascii="Frutiger-Bold" w:hAnsi="Frutiger-Bold"/>
          <w:i/>
          <w:iCs/>
        </w:rPr>
        <w:fldChar w:fldCharType="end"/>
      </w:r>
      <w:r>
        <w:rPr>
          <w:rFonts w:ascii="Frutiger-Bold" w:hAnsi="Frutiger-Bold"/>
          <w:i/>
          <w:iCs/>
        </w:rPr>
        <w:t>.</w:t>
      </w:r>
      <w:r>
        <w:rPr>
          <w:i/>
          <w:iCs/>
        </w:rPr>
        <w:t xml:space="preserve"> Dans le présent chapitre, il s’agit de déterminer le taux d’utilisation du volume de rétention disponible dans le réseau d’évacuation et d’évaluer si des optimisations de l’exploitation permettraient d’augmenter l’utilisation de ces capacités. La représentation doit être suivie d’une évaluation, à titre de base pour la définition de mesures.</w:t>
      </w:r>
    </w:p>
    <w:p w14:paraId="1914CD3B" w14:textId="6EB2633F" w:rsidR="0063247F" w:rsidRDefault="0063247F" w:rsidP="244D19F9">
      <w:pPr>
        <w:pStyle w:val="Standardeinzug"/>
        <w:ind w:left="0"/>
        <w:rPr>
          <w:i/>
          <w:iCs/>
        </w:rPr>
      </w:pPr>
      <w:r w:rsidRPr="244D19F9">
        <w:rPr>
          <w:rFonts w:ascii="Frutiger-Bold" w:hAnsi="Frutiger-Bold"/>
          <w:i/>
          <w:iCs/>
        </w:rPr>
        <w:t xml:space="preserve">Explications concernant la </w:t>
      </w:r>
      <w:r w:rsidR="00FA6F77" w:rsidRPr="244D19F9">
        <w:rPr>
          <w:rFonts w:ascii="Frutiger-Bold" w:hAnsi="Frutiger-Bold"/>
          <w:i/>
          <w:iCs/>
        </w:rPr>
        <w:fldChar w:fldCharType="begin"/>
      </w:r>
      <w:r w:rsidR="00FA6F77" w:rsidRPr="244D19F9">
        <w:rPr>
          <w:rFonts w:ascii="Frutiger-Bold" w:hAnsi="Frutiger-Bold"/>
          <w:i/>
          <w:iCs/>
        </w:rPr>
        <w:instrText xml:space="preserve"> REF _Ref175150047 \h </w:instrText>
      </w:r>
      <w:r w:rsidR="00FA6F77" w:rsidRPr="244D19F9">
        <w:rPr>
          <w:rFonts w:ascii="Frutiger-Bold" w:hAnsi="Frutiger-Bold"/>
          <w:i/>
          <w:iCs/>
        </w:rPr>
      </w:r>
      <w:r w:rsidR="00FA6F77" w:rsidRPr="244D19F9">
        <w:rPr>
          <w:rFonts w:ascii="Frutiger-Bold" w:hAnsi="Frutiger-Bold"/>
          <w:i/>
          <w:iCs/>
        </w:rPr>
        <w:fldChar w:fldCharType="separate"/>
      </w:r>
      <w:r w:rsidR="00DE002D">
        <w:t>f</w:t>
      </w:r>
      <w:r w:rsidR="00E93D32">
        <w:t xml:space="preserve">igure </w:t>
      </w:r>
      <w:r w:rsidR="00E93D32">
        <w:rPr>
          <w:noProof/>
        </w:rPr>
        <w:t>3</w:t>
      </w:r>
      <w:r w:rsidR="00FA6F77" w:rsidRPr="244D19F9">
        <w:rPr>
          <w:rFonts w:ascii="Frutiger-Bold" w:hAnsi="Frutiger-Bold"/>
          <w:i/>
          <w:iCs/>
        </w:rPr>
        <w:fldChar w:fldCharType="end"/>
      </w:r>
      <w:r w:rsidRPr="244D19F9">
        <w:rPr>
          <w:rFonts w:ascii="Frutiger-Bold" w:hAnsi="Frutiger-Bold"/>
          <w:i/>
          <w:iCs/>
        </w:rPr>
        <w:t xml:space="preserve"> : </w:t>
      </w:r>
      <w:r w:rsidRPr="244D19F9">
        <w:rPr>
          <w:i/>
          <w:iCs/>
        </w:rPr>
        <w:t xml:space="preserve">la </w:t>
      </w:r>
      <w:r w:rsidR="00FA6F77" w:rsidRPr="244D19F9">
        <w:rPr>
          <w:rFonts w:ascii="Frutiger-Bold" w:hAnsi="Frutiger-Bold"/>
          <w:i/>
          <w:iCs/>
        </w:rPr>
        <w:fldChar w:fldCharType="begin"/>
      </w:r>
      <w:r w:rsidR="00FA6F77" w:rsidRPr="244D19F9">
        <w:rPr>
          <w:rFonts w:ascii="Frutiger-Bold" w:hAnsi="Frutiger-Bold"/>
          <w:i/>
          <w:iCs/>
        </w:rPr>
        <w:instrText xml:space="preserve"> REF _Ref175150047 \h </w:instrText>
      </w:r>
      <w:r w:rsidR="00FA6F77" w:rsidRPr="244D19F9">
        <w:rPr>
          <w:rFonts w:ascii="Frutiger-Bold" w:hAnsi="Frutiger-Bold"/>
          <w:i/>
          <w:iCs/>
        </w:rPr>
      </w:r>
      <w:r w:rsidR="00FA6F77" w:rsidRPr="244D19F9">
        <w:rPr>
          <w:rFonts w:ascii="Frutiger-Bold" w:hAnsi="Frutiger-Bold"/>
          <w:i/>
          <w:iCs/>
        </w:rPr>
        <w:fldChar w:fldCharType="separate"/>
      </w:r>
      <w:r w:rsidR="00DE002D">
        <w:t>f</w:t>
      </w:r>
      <w:r w:rsidR="00E93D32">
        <w:t xml:space="preserve">igure </w:t>
      </w:r>
      <w:r w:rsidR="00E93D32">
        <w:rPr>
          <w:noProof/>
        </w:rPr>
        <w:t>3</w:t>
      </w:r>
      <w:r w:rsidR="00FA6F77" w:rsidRPr="244D19F9">
        <w:rPr>
          <w:rFonts w:ascii="Frutiger-Bold" w:hAnsi="Frutiger-Bold"/>
          <w:i/>
          <w:iCs/>
        </w:rPr>
        <w:fldChar w:fldCharType="end"/>
      </w:r>
      <w:r w:rsidRPr="244D19F9">
        <w:rPr>
          <w:i/>
          <w:iCs/>
        </w:rPr>
        <w:t xml:space="preserve"> montre le taux d’utilisation de l’ensemble du volume de rétention dans le réseau d’évacuation, pour tous les jours où il y a eu un déversement dans au moins un ouvrage spécial. Pour chacun de ces jours, le volume de rétention maximal utilisé est déterminé pour chaque bassin d’eaux pluviales, en se basant sur le niveau maximal mesuré. Les jours de déversement sont ensuite classés en fonction du volume de rétention utilisé. Un taux d’utilisation élevé signifie qu’un déversement dans le système ne se produit que si tous les bassins sont entièrement ou partiellement remplis. C’est le cas dans le tiers supérieur de la </w:t>
      </w:r>
      <w:r w:rsidR="00FA6F77" w:rsidRPr="244D19F9">
        <w:rPr>
          <w:rFonts w:ascii="Frutiger-Bold" w:hAnsi="Frutiger-Bold"/>
          <w:i/>
          <w:iCs/>
        </w:rPr>
        <w:fldChar w:fldCharType="begin"/>
      </w:r>
      <w:r w:rsidR="00FA6F77" w:rsidRPr="244D19F9">
        <w:rPr>
          <w:rFonts w:ascii="Frutiger-Bold" w:hAnsi="Frutiger-Bold"/>
          <w:i/>
          <w:iCs/>
        </w:rPr>
        <w:instrText xml:space="preserve"> REF _Ref175150047 \h </w:instrText>
      </w:r>
      <w:r w:rsidR="00FA6F77" w:rsidRPr="244D19F9">
        <w:rPr>
          <w:rFonts w:ascii="Frutiger-Bold" w:hAnsi="Frutiger-Bold"/>
          <w:i/>
          <w:iCs/>
        </w:rPr>
      </w:r>
      <w:r w:rsidR="00FA6F77" w:rsidRPr="244D19F9">
        <w:rPr>
          <w:rFonts w:ascii="Frutiger-Bold" w:hAnsi="Frutiger-Bold"/>
          <w:i/>
          <w:iCs/>
        </w:rPr>
        <w:fldChar w:fldCharType="separate"/>
      </w:r>
      <w:r w:rsidR="00DE002D">
        <w:t>f</w:t>
      </w:r>
      <w:r w:rsidR="00E93D32">
        <w:t xml:space="preserve">igure </w:t>
      </w:r>
      <w:r w:rsidR="00E93D32">
        <w:rPr>
          <w:noProof/>
        </w:rPr>
        <w:t>3</w:t>
      </w:r>
      <w:r w:rsidR="00FA6F77" w:rsidRPr="244D19F9">
        <w:rPr>
          <w:rFonts w:ascii="Frutiger-Bold" w:hAnsi="Frutiger-Bold"/>
          <w:i/>
          <w:iCs/>
        </w:rPr>
        <w:fldChar w:fldCharType="end"/>
      </w:r>
      <w:r w:rsidRPr="244D19F9">
        <w:rPr>
          <w:i/>
          <w:iCs/>
        </w:rPr>
        <w:t xml:space="preserve">, à savoir lorsque le taux d’utilisation dépasse 80 %. Dans le tiers inférieur </w:t>
      </w:r>
      <w:proofErr w:type="gramStart"/>
      <w:r w:rsidRPr="244D19F9">
        <w:rPr>
          <w:i/>
          <w:iCs/>
        </w:rPr>
        <w:t>par contre</w:t>
      </w:r>
      <w:proofErr w:type="gramEnd"/>
      <w:r w:rsidRPr="244D19F9">
        <w:rPr>
          <w:i/>
          <w:iCs/>
        </w:rPr>
        <w:t xml:space="preserve">, on trouve les jours où il y a eu </w:t>
      </w:r>
      <w:r w:rsidR="0B59F6BD" w:rsidRPr="244D19F9">
        <w:rPr>
          <w:i/>
          <w:iCs/>
        </w:rPr>
        <w:t xml:space="preserve">des </w:t>
      </w:r>
      <w:r w:rsidRPr="244D19F9">
        <w:rPr>
          <w:i/>
          <w:iCs/>
        </w:rPr>
        <w:t>déversement</w:t>
      </w:r>
      <w:r w:rsidR="14390906" w:rsidRPr="244D19F9">
        <w:rPr>
          <w:i/>
          <w:iCs/>
        </w:rPr>
        <w:t>s</w:t>
      </w:r>
      <w:r w:rsidRPr="244D19F9">
        <w:rPr>
          <w:i/>
          <w:iCs/>
        </w:rPr>
        <w:t xml:space="preserve">, alors que de nombreux bassins du système étaient vides ou remplis en partie seulement. </w:t>
      </w:r>
    </w:p>
    <w:p w14:paraId="6FDB7F92" w14:textId="406A4B1E" w:rsidR="0063247F" w:rsidRDefault="0063247F" w:rsidP="244D19F9">
      <w:pPr>
        <w:pStyle w:val="Standardeinzug"/>
        <w:ind w:left="0"/>
        <w:rPr>
          <w:i/>
          <w:iCs/>
        </w:rPr>
      </w:pPr>
      <w:r w:rsidRPr="244D19F9">
        <w:rPr>
          <w:i/>
          <w:iCs/>
        </w:rPr>
        <w:t xml:space="preserve">Lorsque le taux d’utilisation est bas, il est possible d’examiner si des mesures d’optimisation permettraient d’augmenter la part du volume de rétention utilisé. Il convient néanmoins de tenir compte du fait que la possibilité d’augmenter le taux d’utilisation du volume de rétention dépend largement des conditions locales. Selon la configuration du bassin versant (compact, étendu, différentes vallées, etc.) et les phénomènes météorologiques (averses locales, pluies homogènes, etc.), il peut arriver que même une gestion optimale ne permette d’activer qu’une partie du volume des bassins un jour avec </w:t>
      </w:r>
      <w:r w:rsidR="6454E0B9" w:rsidRPr="244D19F9">
        <w:rPr>
          <w:i/>
          <w:iCs/>
        </w:rPr>
        <w:t xml:space="preserve">des </w:t>
      </w:r>
      <w:r w:rsidRPr="244D19F9">
        <w:rPr>
          <w:i/>
          <w:iCs/>
        </w:rPr>
        <w:t>déversement</w:t>
      </w:r>
      <w:r w:rsidR="794E207B" w:rsidRPr="244D19F9">
        <w:rPr>
          <w:i/>
          <w:iCs/>
        </w:rPr>
        <w:t>s</w:t>
      </w:r>
      <w:r w:rsidRPr="244D19F9">
        <w:rPr>
          <w:i/>
          <w:iCs/>
        </w:rPr>
        <w:t>. Il peut dès lors être judicieux de prévoir des figures séparées pour représenter les différentes canalisations d’amenée à la STEP.</w:t>
      </w:r>
    </w:p>
    <w:p w14:paraId="4DAD1E2B" w14:textId="0FE4FBA2" w:rsidR="00A95B65" w:rsidRDefault="00A95B65" w:rsidP="244D19F9">
      <w:pPr>
        <w:pStyle w:val="Standardeinzug"/>
        <w:ind w:left="0"/>
        <w:rPr>
          <w:i/>
          <w:iCs/>
        </w:rPr>
      </w:pPr>
      <w:r>
        <w:rPr>
          <w:noProof/>
        </w:rPr>
        <w:drawing>
          <wp:inline distT="0" distB="0" distL="0" distR="0" wp14:anchorId="5E9633BE" wp14:editId="7AD612AE">
            <wp:extent cx="5975985" cy="3006725"/>
            <wp:effectExtent l="0" t="0" r="5715" b="3175"/>
            <wp:docPr id="770315922" name="Grafik 1" descr="Ein Bild, das Text, Screenshot, Reihe, Diagram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315922" name="Grafik 1" descr="Ein Bild, das Text, Screenshot, Reihe, Diagramm enthält.&#10;&#10;KI-generierte Inhalte können fehlerhaft sein."/>
                    <pic:cNvPicPr/>
                  </pic:nvPicPr>
                  <pic:blipFill>
                    <a:blip r:embed="rId13"/>
                    <a:stretch>
                      <a:fillRect/>
                    </a:stretch>
                  </pic:blipFill>
                  <pic:spPr>
                    <a:xfrm>
                      <a:off x="0" y="0"/>
                      <a:ext cx="5975985" cy="3006725"/>
                    </a:xfrm>
                    <a:prstGeom prst="rect">
                      <a:avLst/>
                    </a:prstGeom>
                  </pic:spPr>
                </pic:pic>
              </a:graphicData>
            </a:graphic>
          </wp:inline>
        </w:drawing>
      </w:r>
    </w:p>
    <w:p w14:paraId="774D0603" w14:textId="77777777" w:rsidR="004A6B99" w:rsidRDefault="00FA6F77" w:rsidP="00FA6F77">
      <w:pPr>
        <w:pStyle w:val="Beschriftung"/>
        <w:jc w:val="both"/>
      </w:pPr>
      <w:bookmarkStart w:id="7" w:name="_Ref175150047"/>
      <w:r>
        <w:t xml:space="preserve">Figure </w:t>
      </w:r>
      <w:r>
        <w:fldChar w:fldCharType="begin"/>
      </w:r>
      <w:r>
        <w:instrText>SEQ Abbildung \* ARABIC</w:instrText>
      </w:r>
      <w:r>
        <w:fldChar w:fldCharType="separate"/>
      </w:r>
      <w:r w:rsidR="00E93D32">
        <w:rPr>
          <w:noProof/>
        </w:rPr>
        <w:t>3</w:t>
      </w:r>
      <w:r>
        <w:fldChar w:fldCharType="end"/>
      </w:r>
      <w:bookmarkEnd w:id="7"/>
      <w:r>
        <w:t> : Volume de rétention maximal utilisé en 2022, les jours où un déversement a eu lieu. (La moyenne pour les années 2018 à 2021 est indiquée dans le tableau à titre de comparaison.).</w:t>
      </w:r>
    </w:p>
    <w:p w14:paraId="0FB78278" w14:textId="77777777" w:rsidR="00F818EF" w:rsidRPr="00F818EF" w:rsidRDefault="00F818EF" w:rsidP="00F818EF"/>
    <w:p w14:paraId="35DA5B49" w14:textId="77777777" w:rsidR="0063247F" w:rsidRDefault="0063247F" w:rsidP="0063247F">
      <w:pPr>
        <w:pStyle w:val="Standardeinzug"/>
        <w:ind w:left="0"/>
      </w:pPr>
      <w:bookmarkStart w:id="8" w:name="_Hlk136618121"/>
      <w:r>
        <w:rPr>
          <w:rFonts w:ascii="Frutiger-Bold" w:hAnsi="Frutiger-Bold"/>
        </w:rPr>
        <w:t xml:space="preserve">Appréciation et conclusions concernant la </w:t>
      </w:r>
      <w:r w:rsidR="00FA6F77">
        <w:rPr>
          <w:rFonts w:ascii="Frutiger-Bold" w:hAnsi="Frutiger-Bold"/>
          <w:i/>
          <w:iCs/>
        </w:rPr>
        <w:fldChar w:fldCharType="begin"/>
      </w:r>
      <w:r w:rsidR="00FA6F77">
        <w:rPr>
          <w:rFonts w:ascii="Frutiger-Bold" w:hAnsi="Frutiger-Bold"/>
          <w:i/>
          <w:iCs/>
        </w:rPr>
        <w:instrText xml:space="preserve"> REF _Ref175150047 \h </w:instrText>
      </w:r>
      <w:r w:rsidR="00FA6F77">
        <w:rPr>
          <w:rFonts w:ascii="Frutiger-Bold" w:hAnsi="Frutiger-Bold"/>
          <w:i/>
          <w:iCs/>
        </w:rPr>
      </w:r>
      <w:r w:rsidR="00FA6F77">
        <w:rPr>
          <w:rFonts w:ascii="Frutiger-Bold" w:hAnsi="Frutiger-Bold"/>
          <w:i/>
          <w:iCs/>
        </w:rPr>
        <w:fldChar w:fldCharType="separate"/>
      </w:r>
      <w:r w:rsidR="00DE002D">
        <w:t>f</w:t>
      </w:r>
      <w:r w:rsidR="00E93D32">
        <w:t xml:space="preserve">igure </w:t>
      </w:r>
      <w:r w:rsidR="00E93D32">
        <w:rPr>
          <w:noProof/>
        </w:rPr>
        <w:t>3</w:t>
      </w:r>
      <w:r w:rsidR="00FA6F77">
        <w:rPr>
          <w:rFonts w:ascii="Frutiger-Bold" w:hAnsi="Frutiger-Bold"/>
          <w:i/>
          <w:iCs/>
        </w:rPr>
        <w:fldChar w:fldCharType="end"/>
      </w:r>
      <w:r>
        <w:rPr>
          <w:rFonts w:ascii="Frutiger-Bold" w:hAnsi="Frutiger-Bold"/>
        </w:rPr>
        <w:t>:</w:t>
      </w:r>
      <w:r>
        <w:t xml:space="preserve"> lors de 6 sur 107 déversements, plus de 90 % du volume de rétention était utilisé. Actuellement, le taux d’utilisation moyen des bassins se situe à 44 %, c’est-à-dire qu’il existe un potentiel d’amélioration. Le taux d’utilisation du système global est à peu près constant depuis 2018.</w:t>
      </w:r>
    </w:p>
    <w:p w14:paraId="34CE0A41" w14:textId="77777777" w:rsidR="004A6B99" w:rsidRDefault="004A6B99" w:rsidP="004A6B99">
      <w:pPr>
        <w:jc w:val="left"/>
        <w:rPr>
          <w:rFonts w:ascii="Frutiger-Bold" w:hAnsi="Frutiger-Bold"/>
          <w:i/>
          <w:iCs/>
        </w:rPr>
      </w:pPr>
      <w:r>
        <w:br w:type="page"/>
      </w:r>
    </w:p>
    <w:bookmarkEnd w:id="5"/>
    <w:bookmarkEnd w:id="8"/>
    <w:p w14:paraId="35CDFC8F" w14:textId="77777777" w:rsidR="006A104C" w:rsidRDefault="006A104C" w:rsidP="006A104C">
      <w:pPr>
        <w:pStyle w:val="Standardeinzug"/>
        <w:ind w:left="0"/>
        <w:rPr>
          <w:i/>
          <w:iCs/>
        </w:rPr>
      </w:pPr>
      <w:r>
        <w:rPr>
          <w:rFonts w:ascii="Frutiger-Bold" w:hAnsi="Frutiger-Bold"/>
          <w:i/>
          <w:iCs/>
        </w:rPr>
        <w:lastRenderedPageBreak/>
        <w:t xml:space="preserve">Objectif </w:t>
      </w:r>
      <w:r w:rsidR="00FA6F77" w:rsidRPr="00FA6F77">
        <w:rPr>
          <w:rFonts w:ascii="Frutiger-Bold" w:hAnsi="Frutiger-Bold"/>
          <w:i/>
          <w:iCs/>
        </w:rPr>
        <w:fldChar w:fldCharType="begin"/>
      </w:r>
      <w:r w:rsidR="00FA6F77" w:rsidRPr="00FA6F77">
        <w:rPr>
          <w:rFonts w:ascii="Frutiger-Bold" w:hAnsi="Frutiger-Bold"/>
          <w:i/>
          <w:iCs/>
        </w:rPr>
        <w:instrText xml:space="preserve"> REF _Ref175150124 \h </w:instrText>
      </w:r>
      <w:r w:rsidR="00FA6F77">
        <w:rPr>
          <w:rFonts w:ascii="Frutiger-Bold" w:hAnsi="Frutiger-Bold"/>
          <w:i/>
          <w:iCs/>
        </w:rPr>
        <w:instrText xml:space="preserve"> \* MERGEFORMAT </w:instrText>
      </w:r>
      <w:r w:rsidR="00FA6F77" w:rsidRPr="00FA6F77">
        <w:rPr>
          <w:rFonts w:ascii="Frutiger-Bold" w:hAnsi="Frutiger-Bold"/>
          <w:i/>
          <w:iCs/>
        </w:rPr>
      </w:r>
      <w:r w:rsidR="00FA6F77" w:rsidRPr="00FA6F77">
        <w:rPr>
          <w:rFonts w:ascii="Frutiger-Bold" w:hAnsi="Frutiger-Bold"/>
          <w:i/>
          <w:iCs/>
        </w:rPr>
        <w:fldChar w:fldCharType="separate"/>
      </w:r>
      <w:r w:rsidR="00E93D32" w:rsidRPr="00E93D32">
        <w:rPr>
          <w:i/>
          <w:iCs/>
        </w:rPr>
        <w:t>Figure 4</w:t>
      </w:r>
      <w:r w:rsidR="00FA6F77" w:rsidRPr="00FA6F77">
        <w:rPr>
          <w:rFonts w:ascii="Frutiger-Bold" w:hAnsi="Frutiger-Bold"/>
          <w:i/>
          <w:iCs/>
        </w:rPr>
        <w:fldChar w:fldCharType="end"/>
      </w:r>
      <w:r>
        <w:rPr>
          <w:rFonts w:ascii="Frutiger-Bold" w:hAnsi="Frutiger-Bold"/>
          <w:i/>
          <w:iCs/>
        </w:rPr>
        <w:t>.</w:t>
      </w:r>
      <w:r>
        <w:rPr>
          <w:i/>
          <w:iCs/>
        </w:rPr>
        <w:t xml:space="preserve"> Il s’agit de repérer les bassins présentant le meilleur potentiel pour optimiser la gestion et de déterminer si les débits de régulation sont bien réglés.</w:t>
      </w:r>
    </w:p>
    <w:p w14:paraId="5A92ECED" w14:textId="77777777" w:rsidR="006A104C" w:rsidRPr="001A0F33" w:rsidRDefault="006A104C" w:rsidP="006A104C">
      <w:pPr>
        <w:pStyle w:val="Standardeinzug"/>
        <w:ind w:left="0"/>
        <w:rPr>
          <w:i/>
          <w:iCs/>
        </w:rPr>
      </w:pPr>
      <w:r>
        <w:rPr>
          <w:rFonts w:ascii="Frutiger-Bold" w:hAnsi="Frutiger-Bold"/>
          <w:i/>
          <w:iCs/>
        </w:rPr>
        <w:t xml:space="preserve">Explications concernant la </w:t>
      </w:r>
      <w:r w:rsidR="00FA6F77" w:rsidRPr="00FA6F77">
        <w:rPr>
          <w:rFonts w:ascii="Frutiger-Bold" w:hAnsi="Frutiger-Bold"/>
          <w:i/>
          <w:iCs/>
        </w:rPr>
        <w:fldChar w:fldCharType="begin"/>
      </w:r>
      <w:r w:rsidR="00FA6F77" w:rsidRPr="00FA6F77">
        <w:rPr>
          <w:rFonts w:ascii="Frutiger-Bold" w:hAnsi="Frutiger-Bold"/>
          <w:i/>
          <w:iCs/>
        </w:rPr>
        <w:instrText xml:space="preserve"> REF _Ref175150124 \h  \* MERGEFORMAT </w:instrText>
      </w:r>
      <w:r w:rsidR="00FA6F77" w:rsidRPr="00FA6F77">
        <w:rPr>
          <w:rFonts w:ascii="Frutiger-Bold" w:hAnsi="Frutiger-Bold"/>
          <w:i/>
          <w:iCs/>
        </w:rPr>
      </w:r>
      <w:r w:rsidR="00FA6F77" w:rsidRPr="00FA6F77">
        <w:rPr>
          <w:rFonts w:ascii="Frutiger-Bold" w:hAnsi="Frutiger-Bold"/>
          <w:i/>
          <w:iCs/>
        </w:rPr>
        <w:fldChar w:fldCharType="separate"/>
      </w:r>
      <w:r w:rsidR="00DE002D">
        <w:rPr>
          <w:i/>
          <w:iCs/>
        </w:rPr>
        <w:t>f</w:t>
      </w:r>
      <w:r w:rsidR="00E93D32" w:rsidRPr="00E93D32">
        <w:rPr>
          <w:i/>
          <w:iCs/>
        </w:rPr>
        <w:t>igure 4</w:t>
      </w:r>
      <w:r w:rsidR="00FA6F77" w:rsidRPr="00FA6F77">
        <w:rPr>
          <w:rFonts w:ascii="Frutiger-Bold" w:hAnsi="Frutiger-Bold"/>
          <w:i/>
          <w:iCs/>
        </w:rPr>
        <w:fldChar w:fldCharType="end"/>
      </w:r>
      <w:r>
        <w:rPr>
          <w:rFonts w:ascii="Frutiger-Bold" w:hAnsi="Frutiger-Bold"/>
          <w:i/>
          <w:iCs/>
        </w:rPr>
        <w:t> :</w:t>
      </w:r>
      <w:r>
        <w:rPr>
          <w:b/>
          <w:bCs/>
          <w:i/>
          <w:iCs/>
        </w:rPr>
        <w:t xml:space="preserve"> </w:t>
      </w:r>
      <w:r>
        <w:rPr>
          <w:i/>
          <w:iCs/>
        </w:rPr>
        <w:t xml:space="preserve">la </w:t>
      </w:r>
      <w:r w:rsidR="00FA6F77" w:rsidRPr="00FA6F77">
        <w:rPr>
          <w:rFonts w:ascii="Frutiger-Bold" w:hAnsi="Frutiger-Bold"/>
          <w:i/>
          <w:iCs/>
        </w:rPr>
        <w:fldChar w:fldCharType="begin"/>
      </w:r>
      <w:r w:rsidR="00FA6F77" w:rsidRPr="00FA6F77">
        <w:rPr>
          <w:rFonts w:ascii="Frutiger-Bold" w:hAnsi="Frutiger-Bold"/>
          <w:i/>
          <w:iCs/>
        </w:rPr>
        <w:instrText xml:space="preserve"> REF _Ref175150124 \h  \* MERGEFORMAT </w:instrText>
      </w:r>
      <w:r w:rsidR="00FA6F77" w:rsidRPr="00FA6F77">
        <w:rPr>
          <w:rFonts w:ascii="Frutiger-Bold" w:hAnsi="Frutiger-Bold"/>
          <w:i/>
          <w:iCs/>
        </w:rPr>
      </w:r>
      <w:r w:rsidR="00FA6F77" w:rsidRPr="00FA6F77">
        <w:rPr>
          <w:rFonts w:ascii="Frutiger-Bold" w:hAnsi="Frutiger-Bold"/>
          <w:i/>
          <w:iCs/>
        </w:rPr>
        <w:fldChar w:fldCharType="separate"/>
      </w:r>
      <w:r w:rsidR="00DE002D">
        <w:rPr>
          <w:i/>
          <w:iCs/>
        </w:rPr>
        <w:t>f</w:t>
      </w:r>
      <w:r w:rsidR="00E93D32" w:rsidRPr="00E93D32">
        <w:rPr>
          <w:i/>
          <w:iCs/>
        </w:rPr>
        <w:t>igure 4</w:t>
      </w:r>
      <w:r w:rsidR="00FA6F77" w:rsidRPr="00FA6F77">
        <w:rPr>
          <w:rFonts w:ascii="Frutiger-Bold" w:hAnsi="Frutiger-Bold"/>
          <w:i/>
          <w:iCs/>
        </w:rPr>
        <w:fldChar w:fldCharType="end"/>
      </w:r>
      <w:r>
        <w:rPr>
          <w:i/>
          <w:iCs/>
        </w:rPr>
        <w:t xml:space="preserve"> montre si les bassins du système ont été remplis ou ont déversé lors de jours de pluie et le cas échéant le nombre de jours concernés. On part en l’occurrence de l’hypothèse qu’il n’y a pas de déversement par temps sec (ce qui est vérifié lors du contrôle de vraisemblance des données). Il est possible de déterminer les jours de pluie à l’aide des données pluviométriques. Si plusieurs pluviomètres sont installés dans le système, il est possible que le nombre de jours de pluie varie d’un bassin à l’autre.</w:t>
      </w:r>
    </w:p>
    <w:p w14:paraId="7653FEEA" w14:textId="77777777" w:rsidR="006A104C" w:rsidRDefault="006A104C" w:rsidP="006A104C">
      <w:pPr>
        <w:pStyle w:val="Standardeinzug"/>
        <w:ind w:left="0"/>
      </w:pPr>
      <w:r>
        <w:rPr>
          <w:rFonts w:ascii="Frutiger-Bold" w:hAnsi="Frutiger-Bold"/>
        </w:rPr>
        <w:t xml:space="preserve">Explications concernant la </w:t>
      </w:r>
      <w:r w:rsidR="00FA6F77">
        <w:rPr>
          <w:rFonts w:ascii="Frutiger-Bold" w:hAnsi="Frutiger-Bold"/>
        </w:rPr>
        <w:fldChar w:fldCharType="begin"/>
      </w:r>
      <w:r w:rsidR="00FA6F77">
        <w:rPr>
          <w:rFonts w:ascii="Frutiger-Bold" w:hAnsi="Frutiger-Bold"/>
        </w:rPr>
        <w:instrText xml:space="preserve"> REF _Ref175150124 \h </w:instrText>
      </w:r>
      <w:r w:rsidR="00FA6F77">
        <w:rPr>
          <w:rFonts w:ascii="Frutiger-Bold" w:hAnsi="Frutiger-Bold"/>
        </w:rPr>
      </w:r>
      <w:r w:rsidR="00FA6F77">
        <w:rPr>
          <w:rFonts w:ascii="Frutiger-Bold" w:hAnsi="Frutiger-Bold"/>
        </w:rPr>
        <w:fldChar w:fldCharType="separate"/>
      </w:r>
      <w:r w:rsidR="00DE002D">
        <w:t>f</w:t>
      </w:r>
      <w:r w:rsidR="00E93D32">
        <w:t xml:space="preserve">igure </w:t>
      </w:r>
      <w:r w:rsidR="00E93D32">
        <w:rPr>
          <w:noProof/>
        </w:rPr>
        <w:t>4</w:t>
      </w:r>
      <w:r w:rsidR="00FA6F77">
        <w:rPr>
          <w:rFonts w:ascii="Frutiger-Bold" w:hAnsi="Frutiger-Bold"/>
        </w:rPr>
        <w:fldChar w:fldCharType="end"/>
      </w:r>
      <w:r>
        <w:rPr>
          <w:rFonts w:ascii="Frutiger-Bold" w:hAnsi="Frutiger-Bold"/>
        </w:rPr>
        <w:t> :</w:t>
      </w:r>
      <w:r>
        <w:rPr>
          <w:b/>
          <w:bCs/>
        </w:rPr>
        <w:t xml:space="preserve"> </w:t>
      </w:r>
      <w:r>
        <w:t>pour établir cette figure, on a commencé par déterminer tous les jours de pluie. Pour simplifier, un jour de pluie a été défini comme un jour où le pluviomètre de la STEP a mesuré plus de 2 mm/j. On considère qu’il y a rétention dans un bassin si plus de 10 % de son volume sont remplis.</w:t>
      </w:r>
    </w:p>
    <w:p w14:paraId="15182A62" w14:textId="3430D3A8" w:rsidR="00B55899" w:rsidRDefault="00B55899" w:rsidP="006A104C">
      <w:pPr>
        <w:pStyle w:val="Standardeinzug"/>
        <w:ind w:left="0"/>
        <w:rPr>
          <w:i/>
          <w:iCs/>
        </w:rPr>
      </w:pPr>
      <w:r>
        <w:rPr>
          <w:noProof/>
        </w:rPr>
        <w:drawing>
          <wp:inline distT="0" distB="0" distL="0" distR="0" wp14:anchorId="5034A8C6" wp14:editId="6A21DFD5">
            <wp:extent cx="5975985" cy="3596005"/>
            <wp:effectExtent l="19050" t="19050" r="24765" b="23495"/>
            <wp:docPr id="46539935" name="Grafik 1" descr="Ein Bild, das Text, Screenshot, parallel, Z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39935" name="Grafik 1" descr="Ein Bild, das Text, Screenshot, parallel, Zahl enthält.&#10;&#10;KI-generierte Inhalte können fehlerhaft sein."/>
                    <pic:cNvPicPr/>
                  </pic:nvPicPr>
                  <pic:blipFill>
                    <a:blip r:embed="rId14"/>
                    <a:stretch>
                      <a:fillRect/>
                    </a:stretch>
                  </pic:blipFill>
                  <pic:spPr>
                    <a:xfrm>
                      <a:off x="0" y="0"/>
                      <a:ext cx="5975985" cy="3596005"/>
                    </a:xfrm>
                    <a:prstGeom prst="rect">
                      <a:avLst/>
                    </a:prstGeom>
                    <a:ln>
                      <a:solidFill>
                        <a:schemeClr val="bg1">
                          <a:lumMod val="85000"/>
                        </a:schemeClr>
                      </a:solidFill>
                    </a:ln>
                  </pic:spPr>
                </pic:pic>
              </a:graphicData>
            </a:graphic>
          </wp:inline>
        </w:drawing>
      </w:r>
    </w:p>
    <w:p w14:paraId="0C573FDC" w14:textId="77777777" w:rsidR="004A6B99" w:rsidRDefault="00FA6F77" w:rsidP="00FA6F77">
      <w:pPr>
        <w:pStyle w:val="Beschriftung"/>
        <w:jc w:val="both"/>
      </w:pPr>
      <w:bookmarkStart w:id="9" w:name="_Ref175150124"/>
      <w:r>
        <w:t xml:space="preserve">Figure </w:t>
      </w:r>
      <w:r>
        <w:fldChar w:fldCharType="begin"/>
      </w:r>
      <w:r>
        <w:instrText>SEQ Abbildung \* ARABIC</w:instrText>
      </w:r>
      <w:r>
        <w:fldChar w:fldCharType="separate"/>
      </w:r>
      <w:r w:rsidR="00E93D32">
        <w:rPr>
          <w:noProof/>
        </w:rPr>
        <w:t>4</w:t>
      </w:r>
      <w:r>
        <w:fldChar w:fldCharType="end"/>
      </w:r>
      <w:bookmarkEnd w:id="9"/>
      <w:r>
        <w:t> : Taux d’utilisation des BEP pendant les jours de pluie en 2022.</w:t>
      </w:r>
    </w:p>
    <w:p w14:paraId="453B072B" w14:textId="77777777" w:rsidR="006A104C" w:rsidRDefault="006A104C" w:rsidP="006A104C">
      <w:pPr>
        <w:pStyle w:val="Standardeinzug"/>
        <w:ind w:left="0"/>
      </w:pPr>
      <w:r>
        <w:rPr>
          <w:rFonts w:ascii="Frutiger-Bold" w:hAnsi="Frutiger-Bold"/>
        </w:rPr>
        <w:t xml:space="preserve">Appréciation et conclusions concernant la </w:t>
      </w:r>
      <w:r w:rsidR="00FA6F77">
        <w:rPr>
          <w:rFonts w:ascii="Frutiger-Bold" w:hAnsi="Frutiger-Bold"/>
        </w:rPr>
        <w:fldChar w:fldCharType="begin"/>
      </w:r>
      <w:r w:rsidR="00FA6F77">
        <w:rPr>
          <w:rFonts w:ascii="Frutiger-Bold" w:hAnsi="Frutiger-Bold"/>
        </w:rPr>
        <w:instrText xml:space="preserve"> REF _Ref175150124 \h </w:instrText>
      </w:r>
      <w:r w:rsidR="00FA6F77">
        <w:rPr>
          <w:rFonts w:ascii="Frutiger-Bold" w:hAnsi="Frutiger-Bold"/>
        </w:rPr>
      </w:r>
      <w:r w:rsidR="00FA6F77">
        <w:rPr>
          <w:rFonts w:ascii="Frutiger-Bold" w:hAnsi="Frutiger-Bold"/>
        </w:rPr>
        <w:fldChar w:fldCharType="separate"/>
      </w:r>
      <w:r w:rsidR="00DE002D">
        <w:t>f</w:t>
      </w:r>
      <w:r w:rsidR="00E93D32">
        <w:t xml:space="preserve">igure </w:t>
      </w:r>
      <w:r w:rsidR="00E93D32">
        <w:rPr>
          <w:noProof/>
        </w:rPr>
        <w:t>4</w:t>
      </w:r>
      <w:r w:rsidR="00FA6F77">
        <w:rPr>
          <w:rFonts w:ascii="Frutiger-Bold" w:hAnsi="Frutiger-Bold"/>
        </w:rPr>
        <w:fldChar w:fldCharType="end"/>
      </w:r>
      <w:r>
        <w:rPr>
          <w:rFonts w:ascii="Frutiger-Bold" w:hAnsi="Frutiger-Bold"/>
        </w:rPr>
        <w:t> :</w:t>
      </w:r>
      <w:r>
        <w:rPr>
          <w:b/>
          <w:bCs/>
        </w:rPr>
        <w:t xml:space="preserve"> </w:t>
      </w:r>
      <w:r>
        <w:t>les BEP situés dans le bassin versant de la STEP XY affichent des comportements différents par temps de pluie. Les BEP C et E ne se remplissent que lors de 30 % environ des jours de pluie et ils déversent lors de 10 à 15 % des jours de pluie. Les autres BEP se remplissent lors de la moitié environ des jours de pluie et déversent pendant 15 à 35 jours durant l’année. Les BEP C et F surtout ne se remplissent que rarement. Des mesures d’optimisation de l’exploitation permettraient de mieux utiliser ces volumes de rétention.</w:t>
      </w:r>
    </w:p>
    <w:p w14:paraId="5997CC1D" w14:textId="77777777" w:rsidR="004A6B99" w:rsidRDefault="004A6B99" w:rsidP="004A6B99">
      <w:pPr>
        <w:jc w:val="left"/>
      </w:pPr>
      <w:r>
        <w:br w:type="page"/>
      </w:r>
    </w:p>
    <w:p w14:paraId="2188F859" w14:textId="77777777" w:rsidR="004A6B99" w:rsidRDefault="004A6B99" w:rsidP="009D00CD">
      <w:pPr>
        <w:pStyle w:val="berschrift1"/>
        <w:numPr>
          <w:ilvl w:val="0"/>
          <w:numId w:val="10"/>
        </w:numPr>
      </w:pPr>
      <w:r>
        <w:lastRenderedPageBreak/>
        <w:t>Les déversements en chiffres</w:t>
      </w:r>
    </w:p>
    <w:p w14:paraId="3DE2DAB5" w14:textId="77777777" w:rsidR="006A104C" w:rsidRDefault="006A104C" w:rsidP="006A104C">
      <w:pPr>
        <w:pStyle w:val="Standardeinzug"/>
        <w:ind w:left="0"/>
        <w:rPr>
          <w:i/>
          <w:iCs/>
        </w:rPr>
      </w:pPr>
      <w:r>
        <w:rPr>
          <w:rFonts w:ascii="Frutiger-Bold" w:hAnsi="Frutiger-Bold"/>
          <w:i/>
          <w:iCs/>
        </w:rPr>
        <w:t xml:space="preserve">Objectif </w:t>
      </w:r>
      <w:r w:rsidR="005612A6" w:rsidRPr="005612A6">
        <w:rPr>
          <w:rFonts w:ascii="Frutiger-Bold" w:hAnsi="Frutiger-Bold"/>
          <w:i/>
          <w:iCs/>
        </w:rPr>
        <w:fldChar w:fldCharType="begin"/>
      </w:r>
      <w:r w:rsidR="005612A6" w:rsidRPr="005612A6">
        <w:rPr>
          <w:rFonts w:ascii="Frutiger-Bold" w:hAnsi="Frutiger-Bold"/>
          <w:i/>
          <w:iCs/>
        </w:rPr>
        <w:instrText xml:space="preserve"> REF _Ref175150240 \h  \* MERGEFORMAT </w:instrText>
      </w:r>
      <w:r w:rsidR="005612A6" w:rsidRPr="005612A6">
        <w:rPr>
          <w:rFonts w:ascii="Frutiger-Bold" w:hAnsi="Frutiger-Bold"/>
          <w:i/>
          <w:iCs/>
        </w:rPr>
      </w:r>
      <w:r w:rsidR="005612A6" w:rsidRPr="005612A6">
        <w:rPr>
          <w:rFonts w:ascii="Frutiger-Bold" w:hAnsi="Frutiger-Bold"/>
          <w:i/>
          <w:iCs/>
        </w:rPr>
        <w:fldChar w:fldCharType="separate"/>
      </w:r>
      <w:r w:rsidR="00E93D32" w:rsidRPr="00E93D32">
        <w:rPr>
          <w:i/>
          <w:iCs/>
        </w:rPr>
        <w:t>Tableau 5</w:t>
      </w:r>
      <w:r w:rsidR="005612A6" w:rsidRPr="005612A6">
        <w:rPr>
          <w:rFonts w:ascii="Frutiger-Bold" w:hAnsi="Frutiger-Bold"/>
          <w:i/>
          <w:iCs/>
        </w:rPr>
        <w:fldChar w:fldCharType="end"/>
      </w:r>
      <w:r>
        <w:rPr>
          <w:rFonts w:ascii="Frutiger-Bold" w:hAnsi="Frutiger-Bold"/>
          <w:i/>
          <w:iCs/>
        </w:rPr>
        <w:t>.</w:t>
      </w:r>
      <w:r>
        <w:rPr>
          <w:i/>
          <w:iCs/>
        </w:rPr>
        <w:t xml:space="preserve"> Dans le présent chapitre, il s’agit de donner un aperçu du nombre de jours de déversement et de la durée des déversements. Des critères d’appréciation ont été définis dans le PGEE / PGEE intercommunal ou au niveau cantonal pour les différents BEP et déversoirs d’orage. Si tel n’est pas le cas, il convient d’élaborer ces critères. Pour les déversoirs d’orage, il est possible d’utiliser les valeurs indicatives fournies dans la directive du VSA « Gestion des eaux urbaines par temps de pluie ».</w:t>
      </w:r>
    </w:p>
    <w:p w14:paraId="5F0C884C" w14:textId="77777777" w:rsidR="006A104C" w:rsidRDefault="006A104C" w:rsidP="006A104C">
      <w:pPr>
        <w:pStyle w:val="Standardeinzug"/>
        <w:ind w:left="0"/>
        <w:rPr>
          <w:rFonts w:ascii="Frutiger-Bold" w:hAnsi="Frutiger-Bold"/>
          <w:i/>
          <w:iCs/>
        </w:rPr>
      </w:pPr>
      <w:r>
        <w:rPr>
          <w:rFonts w:ascii="Frutiger-Bold" w:hAnsi="Frutiger-Bold"/>
        </w:rPr>
        <w:t xml:space="preserve">Explications concernant le </w:t>
      </w:r>
      <w:r w:rsidR="005612A6" w:rsidRPr="005612A6">
        <w:rPr>
          <w:rFonts w:ascii="Frutiger-Bold" w:hAnsi="Frutiger-Bold"/>
        </w:rPr>
        <w:fldChar w:fldCharType="begin"/>
      </w:r>
      <w:r w:rsidR="005612A6" w:rsidRPr="005612A6">
        <w:rPr>
          <w:rFonts w:ascii="Frutiger-Bold" w:hAnsi="Frutiger-Bold"/>
        </w:rPr>
        <w:instrText xml:space="preserve"> REF _Ref175150240 \h  \* MERGEFORMAT </w:instrText>
      </w:r>
      <w:r w:rsidR="005612A6" w:rsidRPr="005612A6">
        <w:rPr>
          <w:rFonts w:ascii="Frutiger-Bold" w:hAnsi="Frutiger-Bold"/>
        </w:rPr>
      </w:r>
      <w:r w:rsidR="005612A6" w:rsidRPr="005612A6">
        <w:rPr>
          <w:rFonts w:ascii="Frutiger-Bold" w:hAnsi="Frutiger-Bold"/>
        </w:rPr>
        <w:fldChar w:fldCharType="separate"/>
      </w:r>
      <w:r w:rsidR="00DE002D">
        <w:t>t</w:t>
      </w:r>
      <w:r w:rsidR="00E93D32">
        <w:t>ableau 5</w:t>
      </w:r>
      <w:r w:rsidR="005612A6" w:rsidRPr="005612A6">
        <w:rPr>
          <w:rFonts w:ascii="Frutiger-Bold" w:hAnsi="Frutiger-Bold"/>
        </w:rPr>
        <w:fldChar w:fldCharType="end"/>
      </w:r>
      <w:r>
        <w:rPr>
          <w:rFonts w:ascii="Frutiger-Bold" w:hAnsi="Frutiger-Bold"/>
        </w:rPr>
        <w:t> :</w:t>
      </w:r>
      <w:r>
        <w:rPr>
          <w:b/>
          <w:bCs/>
          <w:i/>
          <w:iCs/>
        </w:rPr>
        <w:t xml:space="preserve"> </w:t>
      </w:r>
      <w:r>
        <w:t xml:space="preserve">pour classer les indicateurs de déversement des BEP, les valeurs tirées de l’actuel état de planification du PGEE intercommunal ont été reprises dans le </w:t>
      </w:r>
      <w:r w:rsidR="005612A6" w:rsidRPr="005612A6">
        <w:rPr>
          <w:rFonts w:ascii="Frutiger-Bold" w:hAnsi="Frutiger-Bold"/>
        </w:rPr>
        <w:fldChar w:fldCharType="begin"/>
      </w:r>
      <w:r w:rsidR="005612A6" w:rsidRPr="005612A6">
        <w:rPr>
          <w:rFonts w:ascii="Frutiger-Bold" w:hAnsi="Frutiger-Bold"/>
        </w:rPr>
        <w:instrText xml:space="preserve"> REF _Ref175150240 \h  \* MERGEFORMAT </w:instrText>
      </w:r>
      <w:r w:rsidR="005612A6" w:rsidRPr="005612A6">
        <w:rPr>
          <w:rFonts w:ascii="Frutiger-Bold" w:hAnsi="Frutiger-Bold"/>
        </w:rPr>
      </w:r>
      <w:r w:rsidR="005612A6" w:rsidRPr="005612A6">
        <w:rPr>
          <w:rFonts w:ascii="Frutiger-Bold" w:hAnsi="Frutiger-Bold"/>
        </w:rPr>
        <w:fldChar w:fldCharType="separate"/>
      </w:r>
      <w:r w:rsidR="00DE002D">
        <w:t>t</w:t>
      </w:r>
      <w:r w:rsidR="00E93D32">
        <w:t>ableau 5</w:t>
      </w:r>
      <w:r w:rsidR="005612A6" w:rsidRPr="005612A6">
        <w:rPr>
          <w:rFonts w:ascii="Frutiger-Bold" w:hAnsi="Frutiger-Bold"/>
        </w:rPr>
        <w:fldChar w:fldCharType="end"/>
      </w:r>
      <w:r>
        <w:t>. Les déversoirs d’orage sont évalués à l’aide des valeurs indicatives figurant dans la directive « Gestion des eaux urbaines par temps de pluie » du VSA. Les données de déversement ont été évaluées selon le système de feux tricolores. Lorsque les critères d’appréciation sont respectés, il n’y a pas de besoin d’action (vert). Dans le cas d’un léger dépassement de l’ordre de 10 %, il y a un besoin d’action conditionnel (jaune). En cas de dépassement net, il y a un besoin d’action afin de réduire les indicateurs de déversement (rouge).</w:t>
      </w:r>
    </w:p>
    <w:p w14:paraId="3B63E9AF" w14:textId="77777777" w:rsidR="005612A6" w:rsidRDefault="005612A6" w:rsidP="005612A6">
      <w:pPr>
        <w:pStyle w:val="Beschriftung"/>
        <w:keepNext/>
      </w:pPr>
      <w:bookmarkStart w:id="10" w:name="_Ref175150240"/>
      <w:r>
        <w:t xml:space="preserve">Tableau </w:t>
      </w:r>
      <w:r>
        <w:fldChar w:fldCharType="begin"/>
      </w:r>
      <w:r>
        <w:instrText>SEQ Tabelle \* ARABIC</w:instrText>
      </w:r>
      <w:r>
        <w:fldChar w:fldCharType="separate"/>
      </w:r>
      <w:r w:rsidR="00E93D32">
        <w:rPr>
          <w:noProof/>
        </w:rPr>
        <w:t>5</w:t>
      </w:r>
      <w:r>
        <w:fldChar w:fldCharType="end"/>
      </w:r>
      <w:bookmarkEnd w:id="10"/>
      <w:r>
        <w:t> : Aperçu du besoin d’action pour les ouvrages spéciaux.</w:t>
      </w:r>
    </w:p>
    <w:tbl>
      <w:tblPr>
        <w:tblW w:w="87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412"/>
        <w:gridCol w:w="1276"/>
        <w:gridCol w:w="1276"/>
        <w:gridCol w:w="1134"/>
        <w:gridCol w:w="1559"/>
        <w:gridCol w:w="425"/>
        <w:gridCol w:w="426"/>
        <w:gridCol w:w="425"/>
        <w:gridCol w:w="425"/>
        <w:gridCol w:w="425"/>
      </w:tblGrid>
      <w:tr w:rsidR="006A104C" w14:paraId="1D28C54F" w14:textId="77777777" w:rsidTr="006A104C">
        <w:trPr>
          <w:tblHeader/>
        </w:trPr>
        <w:tc>
          <w:tcPr>
            <w:tcW w:w="1412" w:type="dxa"/>
            <w:vMerge w:val="restart"/>
            <w:tcBorders>
              <w:top w:val="single" w:sz="4" w:space="0" w:color="auto"/>
              <w:left w:val="single" w:sz="4" w:space="0" w:color="auto"/>
              <w:right w:val="single" w:sz="4" w:space="0" w:color="auto"/>
            </w:tcBorders>
            <w:shd w:val="clear" w:color="auto" w:fill="C6D9F1"/>
          </w:tcPr>
          <w:p w14:paraId="5AFBB648" w14:textId="77777777" w:rsidR="006A104C" w:rsidRPr="00FE45CD" w:rsidRDefault="006A104C" w:rsidP="001E2A15">
            <w:pPr>
              <w:rPr>
                <w:rFonts w:ascii="Frutiger-Bold" w:hAnsi="Frutiger-Bold"/>
                <w:sz w:val="18"/>
                <w:szCs w:val="22"/>
              </w:rPr>
            </w:pPr>
            <w:r>
              <w:rPr>
                <w:rFonts w:ascii="Frutiger-Bold" w:hAnsi="Frutiger-Bold"/>
                <w:sz w:val="18"/>
                <w:szCs w:val="22"/>
              </w:rPr>
              <w:t>Désignation</w:t>
            </w:r>
          </w:p>
        </w:tc>
        <w:tc>
          <w:tcPr>
            <w:tcW w:w="1276" w:type="dxa"/>
            <w:vMerge w:val="restart"/>
            <w:tcBorders>
              <w:top w:val="single" w:sz="4" w:space="0" w:color="auto"/>
              <w:left w:val="single" w:sz="4" w:space="0" w:color="auto"/>
              <w:right w:val="single" w:sz="4" w:space="0" w:color="auto"/>
            </w:tcBorders>
            <w:shd w:val="clear" w:color="auto" w:fill="C6D9F1"/>
          </w:tcPr>
          <w:p w14:paraId="431D0FF1" w14:textId="77777777" w:rsidR="006A104C" w:rsidRPr="00FE45CD" w:rsidRDefault="006A104C" w:rsidP="001E2A15">
            <w:pPr>
              <w:jc w:val="left"/>
              <w:rPr>
                <w:rFonts w:ascii="Frutiger-Bold" w:hAnsi="Frutiger-Bold"/>
                <w:sz w:val="18"/>
                <w:szCs w:val="22"/>
              </w:rPr>
            </w:pPr>
            <w:r>
              <w:rPr>
                <w:rFonts w:ascii="Frutiger-Bold" w:hAnsi="Frutiger-Bold"/>
                <w:sz w:val="18"/>
                <w:szCs w:val="22"/>
              </w:rPr>
              <w:t>Jours de déversement 2022 [j]</w:t>
            </w:r>
          </w:p>
        </w:tc>
        <w:tc>
          <w:tcPr>
            <w:tcW w:w="1276" w:type="dxa"/>
            <w:vMerge w:val="restart"/>
            <w:tcBorders>
              <w:top w:val="single" w:sz="4" w:space="0" w:color="auto"/>
              <w:left w:val="single" w:sz="4" w:space="0" w:color="auto"/>
              <w:right w:val="single" w:sz="4" w:space="0" w:color="auto"/>
            </w:tcBorders>
            <w:shd w:val="clear" w:color="auto" w:fill="C6D9F1"/>
          </w:tcPr>
          <w:p w14:paraId="338D537A" w14:textId="77777777" w:rsidR="006A104C" w:rsidRPr="00FE45CD" w:rsidRDefault="006A104C" w:rsidP="001E2A15">
            <w:pPr>
              <w:jc w:val="left"/>
              <w:rPr>
                <w:rFonts w:ascii="Frutiger-Bold" w:hAnsi="Frutiger-Bold"/>
                <w:sz w:val="18"/>
                <w:szCs w:val="22"/>
              </w:rPr>
            </w:pPr>
            <w:r>
              <w:rPr>
                <w:rFonts w:ascii="Frutiger-Bold" w:hAnsi="Frutiger-Bold"/>
                <w:sz w:val="18"/>
                <w:szCs w:val="22"/>
              </w:rPr>
              <w:t>Durée de déversement 2022 [h]</w:t>
            </w:r>
          </w:p>
        </w:tc>
        <w:tc>
          <w:tcPr>
            <w:tcW w:w="1134" w:type="dxa"/>
            <w:vMerge w:val="restart"/>
            <w:tcBorders>
              <w:top w:val="single" w:sz="4" w:space="0" w:color="auto"/>
              <w:left w:val="single" w:sz="4" w:space="0" w:color="auto"/>
              <w:right w:val="single" w:sz="4" w:space="0" w:color="auto"/>
            </w:tcBorders>
            <w:shd w:val="clear" w:color="auto" w:fill="C6D9F1"/>
          </w:tcPr>
          <w:p w14:paraId="38888385" w14:textId="77777777" w:rsidR="006A104C" w:rsidRPr="00FE45CD" w:rsidRDefault="006A104C" w:rsidP="001E2A15">
            <w:pPr>
              <w:rPr>
                <w:rFonts w:ascii="Frutiger-Bold" w:hAnsi="Frutiger-Bold"/>
                <w:sz w:val="18"/>
                <w:szCs w:val="22"/>
              </w:rPr>
            </w:pPr>
            <w:r>
              <w:rPr>
                <w:rFonts w:ascii="Frutiger-Bold" w:hAnsi="Frutiger-Bold"/>
                <w:sz w:val="18"/>
                <w:szCs w:val="22"/>
              </w:rPr>
              <w:t>Milieu récepteur</w:t>
            </w:r>
          </w:p>
        </w:tc>
        <w:tc>
          <w:tcPr>
            <w:tcW w:w="1559" w:type="dxa"/>
            <w:vMerge w:val="restart"/>
            <w:tcBorders>
              <w:top w:val="single" w:sz="4" w:space="0" w:color="auto"/>
              <w:left w:val="single" w:sz="4" w:space="0" w:color="auto"/>
              <w:right w:val="single" w:sz="4" w:space="0" w:color="auto"/>
            </w:tcBorders>
            <w:shd w:val="clear" w:color="auto" w:fill="C6D9F1"/>
          </w:tcPr>
          <w:p w14:paraId="10F942D3" w14:textId="77777777" w:rsidR="006A104C" w:rsidRPr="00FE45CD" w:rsidRDefault="006A104C" w:rsidP="001E2A15">
            <w:pPr>
              <w:rPr>
                <w:rFonts w:ascii="Frutiger-Bold" w:hAnsi="Frutiger-Bold"/>
                <w:sz w:val="18"/>
                <w:szCs w:val="22"/>
              </w:rPr>
            </w:pPr>
            <w:r>
              <w:rPr>
                <w:rFonts w:ascii="Frutiger-Bold" w:hAnsi="Frutiger-Bold"/>
                <w:sz w:val="18"/>
                <w:szCs w:val="22"/>
              </w:rPr>
              <w:t>Critère d’appréciation</w:t>
            </w:r>
          </w:p>
        </w:tc>
        <w:tc>
          <w:tcPr>
            <w:tcW w:w="2126" w:type="dxa"/>
            <w:gridSpan w:val="5"/>
            <w:tcBorders>
              <w:top w:val="single" w:sz="4" w:space="0" w:color="auto"/>
              <w:left w:val="single" w:sz="4" w:space="0" w:color="auto"/>
              <w:bottom w:val="single" w:sz="4" w:space="0" w:color="auto"/>
              <w:right w:val="single" w:sz="4" w:space="0" w:color="auto"/>
            </w:tcBorders>
            <w:shd w:val="clear" w:color="auto" w:fill="C6D9F1"/>
          </w:tcPr>
          <w:p w14:paraId="3EAC4818" w14:textId="77777777" w:rsidR="006A104C" w:rsidRPr="00FE45CD" w:rsidRDefault="006A104C" w:rsidP="001E2A15">
            <w:pPr>
              <w:rPr>
                <w:rFonts w:ascii="Frutiger-Bold" w:hAnsi="Frutiger-Bold"/>
                <w:sz w:val="18"/>
                <w:szCs w:val="22"/>
              </w:rPr>
            </w:pPr>
            <w:r>
              <w:rPr>
                <w:rFonts w:ascii="Frutiger-Bold" w:hAnsi="Frutiger-Bold"/>
                <w:sz w:val="18"/>
                <w:szCs w:val="22"/>
              </w:rPr>
              <w:t>Besoin d’action</w:t>
            </w:r>
          </w:p>
        </w:tc>
      </w:tr>
      <w:tr w:rsidR="006A104C" w14:paraId="22B1206A" w14:textId="77777777" w:rsidTr="006A104C">
        <w:trPr>
          <w:cantSplit/>
          <w:trHeight w:val="748"/>
          <w:tblHeader/>
        </w:trPr>
        <w:tc>
          <w:tcPr>
            <w:tcW w:w="1412" w:type="dxa"/>
            <w:vMerge/>
            <w:tcBorders>
              <w:left w:val="single" w:sz="4" w:space="0" w:color="auto"/>
              <w:bottom w:val="single" w:sz="4" w:space="0" w:color="auto"/>
              <w:right w:val="single" w:sz="4" w:space="0" w:color="auto"/>
            </w:tcBorders>
            <w:shd w:val="clear" w:color="auto" w:fill="C6D9F1"/>
          </w:tcPr>
          <w:p w14:paraId="110FFD37" w14:textId="77777777" w:rsidR="006A104C" w:rsidRPr="00FE45CD" w:rsidRDefault="006A104C" w:rsidP="001E2A15">
            <w:pPr>
              <w:rPr>
                <w:rFonts w:ascii="Frutiger-Bold" w:hAnsi="Frutiger-Bold"/>
                <w:sz w:val="18"/>
                <w:szCs w:val="22"/>
              </w:rPr>
            </w:pPr>
          </w:p>
        </w:tc>
        <w:tc>
          <w:tcPr>
            <w:tcW w:w="1276" w:type="dxa"/>
            <w:vMerge/>
            <w:tcBorders>
              <w:left w:val="single" w:sz="4" w:space="0" w:color="auto"/>
              <w:bottom w:val="single" w:sz="4" w:space="0" w:color="auto"/>
              <w:right w:val="single" w:sz="4" w:space="0" w:color="auto"/>
            </w:tcBorders>
            <w:shd w:val="clear" w:color="auto" w:fill="C6D9F1"/>
          </w:tcPr>
          <w:p w14:paraId="6B699379" w14:textId="77777777" w:rsidR="006A104C" w:rsidRPr="00FE45CD" w:rsidRDefault="006A104C" w:rsidP="001E2A15">
            <w:pPr>
              <w:rPr>
                <w:rFonts w:ascii="Frutiger-Bold" w:hAnsi="Frutiger-Bold"/>
                <w:sz w:val="18"/>
                <w:szCs w:val="22"/>
              </w:rPr>
            </w:pPr>
          </w:p>
        </w:tc>
        <w:tc>
          <w:tcPr>
            <w:tcW w:w="1276" w:type="dxa"/>
            <w:vMerge/>
            <w:tcBorders>
              <w:left w:val="single" w:sz="4" w:space="0" w:color="auto"/>
              <w:bottom w:val="single" w:sz="4" w:space="0" w:color="auto"/>
              <w:right w:val="single" w:sz="4" w:space="0" w:color="auto"/>
            </w:tcBorders>
            <w:shd w:val="clear" w:color="auto" w:fill="C6D9F1"/>
          </w:tcPr>
          <w:p w14:paraId="3FE9F23F" w14:textId="77777777" w:rsidR="006A104C" w:rsidRPr="00FE45CD" w:rsidRDefault="006A104C" w:rsidP="001E2A15">
            <w:pPr>
              <w:rPr>
                <w:rFonts w:ascii="Frutiger-Bold" w:hAnsi="Frutiger-Bold"/>
                <w:sz w:val="18"/>
                <w:szCs w:val="22"/>
              </w:rPr>
            </w:pPr>
          </w:p>
        </w:tc>
        <w:tc>
          <w:tcPr>
            <w:tcW w:w="1134" w:type="dxa"/>
            <w:vMerge/>
            <w:tcBorders>
              <w:left w:val="single" w:sz="4" w:space="0" w:color="auto"/>
              <w:bottom w:val="single" w:sz="4" w:space="0" w:color="auto"/>
              <w:right w:val="single" w:sz="4" w:space="0" w:color="auto"/>
            </w:tcBorders>
            <w:shd w:val="clear" w:color="auto" w:fill="C6D9F1"/>
          </w:tcPr>
          <w:p w14:paraId="1F72F646" w14:textId="77777777" w:rsidR="006A104C" w:rsidRDefault="006A104C" w:rsidP="001E2A15">
            <w:pPr>
              <w:rPr>
                <w:rFonts w:ascii="Frutiger-Bold" w:hAnsi="Frutiger-Bold"/>
                <w:sz w:val="18"/>
                <w:szCs w:val="22"/>
              </w:rPr>
            </w:pPr>
          </w:p>
        </w:tc>
        <w:tc>
          <w:tcPr>
            <w:tcW w:w="1559" w:type="dxa"/>
            <w:vMerge/>
            <w:tcBorders>
              <w:left w:val="single" w:sz="4" w:space="0" w:color="auto"/>
              <w:bottom w:val="single" w:sz="4" w:space="0" w:color="auto"/>
              <w:right w:val="single" w:sz="4" w:space="0" w:color="auto"/>
            </w:tcBorders>
            <w:shd w:val="clear" w:color="auto" w:fill="C6D9F1"/>
          </w:tcPr>
          <w:p w14:paraId="08CE6F91" w14:textId="77777777" w:rsidR="006A104C" w:rsidRPr="00FE45CD" w:rsidRDefault="006A104C" w:rsidP="001E2A15">
            <w:pPr>
              <w:rPr>
                <w:rFonts w:ascii="Frutiger-Bold" w:hAnsi="Frutiger-Bold"/>
                <w:sz w:val="18"/>
                <w:szCs w:val="22"/>
              </w:rPr>
            </w:pPr>
          </w:p>
        </w:tc>
        <w:tc>
          <w:tcPr>
            <w:tcW w:w="425" w:type="dxa"/>
            <w:tcBorders>
              <w:top w:val="single" w:sz="4" w:space="0" w:color="auto"/>
              <w:left w:val="single" w:sz="4" w:space="0" w:color="auto"/>
              <w:bottom w:val="single" w:sz="4" w:space="0" w:color="auto"/>
              <w:right w:val="single" w:sz="4" w:space="0" w:color="auto"/>
            </w:tcBorders>
            <w:shd w:val="clear" w:color="auto" w:fill="C6D9F1"/>
            <w:textDirection w:val="btLr"/>
          </w:tcPr>
          <w:p w14:paraId="145E21DF" w14:textId="77777777" w:rsidR="006A104C" w:rsidRPr="00FE45CD" w:rsidRDefault="006A104C" w:rsidP="001E2A15">
            <w:pPr>
              <w:ind w:left="113" w:right="113"/>
              <w:rPr>
                <w:rFonts w:ascii="Frutiger-Bold" w:hAnsi="Frutiger-Bold"/>
                <w:sz w:val="18"/>
                <w:szCs w:val="22"/>
              </w:rPr>
            </w:pPr>
            <w:r>
              <w:rPr>
                <w:rFonts w:ascii="Frutiger-Bold" w:hAnsi="Frutiger-Bold"/>
                <w:sz w:val="18"/>
                <w:szCs w:val="22"/>
              </w:rPr>
              <w:t>2018</w:t>
            </w:r>
          </w:p>
        </w:tc>
        <w:tc>
          <w:tcPr>
            <w:tcW w:w="426" w:type="dxa"/>
            <w:tcBorders>
              <w:top w:val="single" w:sz="4" w:space="0" w:color="auto"/>
              <w:left w:val="single" w:sz="4" w:space="0" w:color="auto"/>
              <w:bottom w:val="single" w:sz="4" w:space="0" w:color="auto"/>
              <w:right w:val="single" w:sz="4" w:space="0" w:color="auto"/>
            </w:tcBorders>
            <w:shd w:val="clear" w:color="auto" w:fill="C6D9F1"/>
            <w:textDirection w:val="btLr"/>
          </w:tcPr>
          <w:p w14:paraId="59DEC491" w14:textId="77777777" w:rsidR="006A104C" w:rsidRPr="00FE45CD" w:rsidRDefault="006A104C" w:rsidP="001E2A15">
            <w:pPr>
              <w:ind w:left="113" w:right="113"/>
              <w:rPr>
                <w:rFonts w:ascii="Frutiger-Bold" w:hAnsi="Frutiger-Bold"/>
                <w:sz w:val="18"/>
                <w:szCs w:val="22"/>
              </w:rPr>
            </w:pPr>
            <w:r>
              <w:rPr>
                <w:rFonts w:ascii="Frutiger-Bold" w:hAnsi="Frutiger-Bold"/>
                <w:sz w:val="18"/>
                <w:szCs w:val="22"/>
              </w:rPr>
              <w:t>2019</w:t>
            </w:r>
          </w:p>
        </w:tc>
        <w:tc>
          <w:tcPr>
            <w:tcW w:w="425" w:type="dxa"/>
            <w:tcBorders>
              <w:top w:val="single" w:sz="4" w:space="0" w:color="auto"/>
              <w:left w:val="single" w:sz="4" w:space="0" w:color="auto"/>
              <w:bottom w:val="single" w:sz="4" w:space="0" w:color="auto"/>
              <w:right w:val="single" w:sz="4" w:space="0" w:color="auto"/>
            </w:tcBorders>
            <w:shd w:val="clear" w:color="auto" w:fill="C6D9F1"/>
            <w:textDirection w:val="btLr"/>
          </w:tcPr>
          <w:p w14:paraId="77F781D2" w14:textId="77777777" w:rsidR="006A104C" w:rsidRPr="00FE45CD" w:rsidRDefault="006A104C" w:rsidP="001E2A15">
            <w:pPr>
              <w:ind w:left="113" w:right="113"/>
              <w:rPr>
                <w:rFonts w:ascii="Frutiger-Bold" w:hAnsi="Frutiger-Bold"/>
                <w:sz w:val="18"/>
                <w:szCs w:val="22"/>
              </w:rPr>
            </w:pPr>
            <w:r>
              <w:rPr>
                <w:rFonts w:ascii="Frutiger-Bold" w:hAnsi="Frutiger-Bold"/>
                <w:sz w:val="18"/>
                <w:szCs w:val="22"/>
              </w:rPr>
              <w:t>2020</w:t>
            </w:r>
          </w:p>
        </w:tc>
        <w:tc>
          <w:tcPr>
            <w:tcW w:w="425" w:type="dxa"/>
            <w:tcBorders>
              <w:top w:val="single" w:sz="4" w:space="0" w:color="auto"/>
              <w:left w:val="single" w:sz="4" w:space="0" w:color="auto"/>
              <w:bottom w:val="single" w:sz="4" w:space="0" w:color="auto"/>
              <w:right w:val="single" w:sz="4" w:space="0" w:color="auto"/>
            </w:tcBorders>
            <w:shd w:val="clear" w:color="auto" w:fill="C6D9F1"/>
            <w:textDirection w:val="btLr"/>
          </w:tcPr>
          <w:p w14:paraId="1897C7B7" w14:textId="77777777" w:rsidR="006A104C" w:rsidRPr="00FE45CD" w:rsidRDefault="006A104C" w:rsidP="001E2A15">
            <w:pPr>
              <w:ind w:left="113" w:right="113"/>
              <w:rPr>
                <w:rFonts w:ascii="Frutiger-Bold" w:hAnsi="Frutiger-Bold"/>
                <w:sz w:val="18"/>
                <w:szCs w:val="22"/>
              </w:rPr>
            </w:pPr>
            <w:r>
              <w:rPr>
                <w:rFonts w:ascii="Frutiger-Bold" w:hAnsi="Frutiger-Bold"/>
                <w:sz w:val="18"/>
                <w:szCs w:val="22"/>
              </w:rPr>
              <w:t>2021</w:t>
            </w:r>
          </w:p>
        </w:tc>
        <w:tc>
          <w:tcPr>
            <w:tcW w:w="425" w:type="dxa"/>
            <w:tcBorders>
              <w:top w:val="single" w:sz="4" w:space="0" w:color="auto"/>
              <w:left w:val="single" w:sz="4" w:space="0" w:color="auto"/>
              <w:bottom w:val="single" w:sz="4" w:space="0" w:color="auto"/>
              <w:right w:val="single" w:sz="4" w:space="0" w:color="auto"/>
            </w:tcBorders>
            <w:shd w:val="clear" w:color="auto" w:fill="C6D9F1"/>
            <w:textDirection w:val="btLr"/>
          </w:tcPr>
          <w:p w14:paraId="78066D58" w14:textId="77777777" w:rsidR="006A104C" w:rsidRPr="00FE45CD" w:rsidRDefault="006A104C" w:rsidP="001E2A15">
            <w:pPr>
              <w:ind w:left="113" w:right="113"/>
              <w:rPr>
                <w:rFonts w:ascii="Frutiger-Bold" w:hAnsi="Frutiger-Bold"/>
                <w:sz w:val="18"/>
                <w:szCs w:val="22"/>
              </w:rPr>
            </w:pPr>
            <w:r>
              <w:rPr>
                <w:rFonts w:ascii="Frutiger-Bold" w:hAnsi="Frutiger-Bold"/>
                <w:sz w:val="18"/>
                <w:szCs w:val="22"/>
              </w:rPr>
              <w:t>2022</w:t>
            </w:r>
          </w:p>
        </w:tc>
      </w:tr>
      <w:tr w:rsidR="006A104C" w14:paraId="75407E93" w14:textId="77777777" w:rsidTr="006A104C">
        <w:tc>
          <w:tcPr>
            <w:tcW w:w="1412" w:type="dxa"/>
            <w:tcBorders>
              <w:top w:val="single" w:sz="4" w:space="0" w:color="auto"/>
              <w:left w:val="single" w:sz="4" w:space="0" w:color="auto"/>
              <w:bottom w:val="single" w:sz="4" w:space="0" w:color="auto"/>
              <w:right w:val="single" w:sz="4" w:space="0" w:color="auto"/>
            </w:tcBorders>
          </w:tcPr>
          <w:p w14:paraId="6F6B2644" w14:textId="77777777" w:rsidR="006A104C" w:rsidRPr="00FE45CD" w:rsidRDefault="006A104C" w:rsidP="001E2A15">
            <w:pPr>
              <w:rPr>
                <w:sz w:val="18"/>
                <w:szCs w:val="22"/>
              </w:rPr>
            </w:pPr>
            <w:r>
              <w:rPr>
                <w:sz w:val="18"/>
                <w:szCs w:val="22"/>
              </w:rPr>
              <w:t>BEP A</w:t>
            </w:r>
          </w:p>
        </w:tc>
        <w:tc>
          <w:tcPr>
            <w:tcW w:w="1276" w:type="dxa"/>
            <w:tcBorders>
              <w:top w:val="single" w:sz="4" w:space="0" w:color="auto"/>
              <w:left w:val="single" w:sz="4" w:space="0" w:color="auto"/>
              <w:bottom w:val="single" w:sz="4" w:space="0" w:color="auto"/>
              <w:right w:val="single" w:sz="4" w:space="0" w:color="auto"/>
            </w:tcBorders>
          </w:tcPr>
          <w:p w14:paraId="491C6846" w14:textId="77777777" w:rsidR="006A104C" w:rsidRPr="00FE45CD" w:rsidRDefault="006A104C" w:rsidP="001E2A15">
            <w:pPr>
              <w:rPr>
                <w:sz w:val="18"/>
                <w:szCs w:val="22"/>
              </w:rPr>
            </w:pPr>
            <w:r>
              <w:rPr>
                <w:sz w:val="18"/>
                <w:szCs w:val="22"/>
              </w:rPr>
              <w:t>35</w:t>
            </w:r>
          </w:p>
        </w:tc>
        <w:tc>
          <w:tcPr>
            <w:tcW w:w="1276" w:type="dxa"/>
            <w:tcBorders>
              <w:top w:val="single" w:sz="4" w:space="0" w:color="auto"/>
              <w:left w:val="single" w:sz="4" w:space="0" w:color="auto"/>
              <w:bottom w:val="single" w:sz="4" w:space="0" w:color="auto"/>
              <w:right w:val="single" w:sz="4" w:space="0" w:color="auto"/>
            </w:tcBorders>
          </w:tcPr>
          <w:p w14:paraId="6A89157D" w14:textId="77777777" w:rsidR="006A104C" w:rsidRPr="00FE45CD" w:rsidRDefault="006A104C" w:rsidP="001E2A15">
            <w:pPr>
              <w:rPr>
                <w:sz w:val="18"/>
                <w:szCs w:val="22"/>
              </w:rPr>
            </w:pPr>
            <w:r>
              <w:rPr>
                <w:sz w:val="18"/>
                <w:szCs w:val="22"/>
              </w:rPr>
              <w:t>150</w:t>
            </w:r>
          </w:p>
        </w:tc>
        <w:tc>
          <w:tcPr>
            <w:tcW w:w="1134" w:type="dxa"/>
            <w:tcBorders>
              <w:top w:val="single" w:sz="4" w:space="0" w:color="auto"/>
              <w:left w:val="single" w:sz="4" w:space="0" w:color="auto"/>
              <w:bottom w:val="single" w:sz="4" w:space="0" w:color="auto"/>
              <w:right w:val="single" w:sz="4" w:space="0" w:color="auto"/>
            </w:tcBorders>
          </w:tcPr>
          <w:p w14:paraId="32407A4E" w14:textId="77777777" w:rsidR="006A104C" w:rsidRPr="00535F4C" w:rsidRDefault="006A104C" w:rsidP="001E2A15">
            <w:pPr>
              <w:rPr>
                <w:sz w:val="18"/>
                <w:szCs w:val="22"/>
              </w:rPr>
            </w:pPr>
            <w:r>
              <w:rPr>
                <w:sz w:val="18"/>
                <w:szCs w:val="22"/>
              </w:rPr>
              <w:t>Dorfbach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3F326DC" w14:textId="77777777" w:rsidR="006A104C" w:rsidRPr="00FE45CD" w:rsidRDefault="006A104C" w:rsidP="001E2A15">
            <w:pPr>
              <w:rPr>
                <w:sz w:val="18"/>
                <w:szCs w:val="22"/>
              </w:rPr>
            </w:pPr>
            <w:r>
              <w:rPr>
                <w:sz w:val="18"/>
                <w:szCs w:val="22"/>
              </w:rPr>
              <w:t>52 j / 203 h</w:t>
            </w:r>
          </w:p>
        </w:tc>
        <w:tc>
          <w:tcPr>
            <w:tcW w:w="425" w:type="dxa"/>
            <w:tcBorders>
              <w:top w:val="single" w:sz="4" w:space="0" w:color="auto"/>
              <w:left w:val="single" w:sz="4" w:space="0" w:color="auto"/>
              <w:bottom w:val="single" w:sz="4" w:space="0" w:color="auto"/>
              <w:right w:val="single" w:sz="4" w:space="0" w:color="auto"/>
            </w:tcBorders>
            <w:shd w:val="clear" w:color="auto" w:fill="92D050"/>
          </w:tcPr>
          <w:p w14:paraId="61CDCEAD"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92D050"/>
          </w:tcPr>
          <w:p w14:paraId="6BB9E253"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23DE523C"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52E56223"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07547A01" w14:textId="77777777" w:rsidR="006A104C" w:rsidRDefault="006A104C" w:rsidP="001E2A15"/>
        </w:tc>
      </w:tr>
      <w:tr w:rsidR="006A104C" w14:paraId="32698A7B" w14:textId="77777777" w:rsidTr="006A104C">
        <w:tc>
          <w:tcPr>
            <w:tcW w:w="1412" w:type="dxa"/>
            <w:tcBorders>
              <w:top w:val="single" w:sz="4" w:space="0" w:color="auto"/>
              <w:left w:val="single" w:sz="4" w:space="0" w:color="auto"/>
              <w:bottom w:val="single" w:sz="4" w:space="0" w:color="auto"/>
              <w:right w:val="single" w:sz="4" w:space="0" w:color="auto"/>
            </w:tcBorders>
          </w:tcPr>
          <w:p w14:paraId="5A1EF5BC" w14:textId="77777777" w:rsidR="006A104C" w:rsidRPr="00FE45CD" w:rsidRDefault="006A104C" w:rsidP="001E2A15">
            <w:pPr>
              <w:rPr>
                <w:sz w:val="18"/>
                <w:szCs w:val="22"/>
              </w:rPr>
            </w:pPr>
            <w:r>
              <w:rPr>
                <w:sz w:val="18"/>
                <w:szCs w:val="22"/>
              </w:rPr>
              <w:t>BEP B</w:t>
            </w:r>
          </w:p>
        </w:tc>
        <w:tc>
          <w:tcPr>
            <w:tcW w:w="1276" w:type="dxa"/>
            <w:tcBorders>
              <w:top w:val="single" w:sz="4" w:space="0" w:color="auto"/>
              <w:left w:val="single" w:sz="4" w:space="0" w:color="auto"/>
              <w:bottom w:val="single" w:sz="4" w:space="0" w:color="auto"/>
              <w:right w:val="single" w:sz="4" w:space="0" w:color="auto"/>
            </w:tcBorders>
          </w:tcPr>
          <w:p w14:paraId="36334656" w14:textId="77777777" w:rsidR="006A104C" w:rsidRPr="00FE45CD" w:rsidRDefault="006A104C" w:rsidP="001E2A15">
            <w:pPr>
              <w:rPr>
                <w:sz w:val="18"/>
                <w:szCs w:val="22"/>
              </w:rPr>
            </w:pPr>
            <w:r>
              <w:rPr>
                <w:sz w:val="18"/>
                <w:szCs w:val="22"/>
              </w:rPr>
              <w:t>26</w:t>
            </w:r>
          </w:p>
        </w:tc>
        <w:tc>
          <w:tcPr>
            <w:tcW w:w="1276" w:type="dxa"/>
            <w:tcBorders>
              <w:top w:val="single" w:sz="4" w:space="0" w:color="auto"/>
              <w:left w:val="single" w:sz="4" w:space="0" w:color="auto"/>
              <w:bottom w:val="single" w:sz="4" w:space="0" w:color="auto"/>
              <w:right w:val="single" w:sz="4" w:space="0" w:color="auto"/>
            </w:tcBorders>
          </w:tcPr>
          <w:p w14:paraId="321AC064" w14:textId="77777777" w:rsidR="006A104C" w:rsidRPr="00FE45CD" w:rsidRDefault="006A104C" w:rsidP="001E2A15">
            <w:pPr>
              <w:rPr>
                <w:sz w:val="18"/>
                <w:szCs w:val="22"/>
              </w:rPr>
            </w:pPr>
            <w:r>
              <w:rPr>
                <w:sz w:val="18"/>
                <w:szCs w:val="22"/>
              </w:rPr>
              <w:t>291</w:t>
            </w:r>
          </w:p>
        </w:tc>
        <w:tc>
          <w:tcPr>
            <w:tcW w:w="1134" w:type="dxa"/>
            <w:tcBorders>
              <w:top w:val="single" w:sz="4" w:space="0" w:color="auto"/>
              <w:left w:val="single" w:sz="4" w:space="0" w:color="auto"/>
              <w:bottom w:val="single" w:sz="4" w:space="0" w:color="auto"/>
              <w:right w:val="single" w:sz="4" w:space="0" w:color="auto"/>
            </w:tcBorders>
          </w:tcPr>
          <w:p w14:paraId="19677FA6" w14:textId="77777777" w:rsidR="006A104C" w:rsidRPr="00535F4C" w:rsidRDefault="006A104C" w:rsidP="001E2A15">
            <w:pPr>
              <w:rPr>
                <w:sz w:val="18"/>
                <w:szCs w:val="22"/>
              </w:rPr>
            </w:pPr>
            <w:r>
              <w:rPr>
                <w:sz w:val="18"/>
                <w:szCs w:val="22"/>
              </w:rPr>
              <w:t>Dorfbach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50FE299" w14:textId="77777777" w:rsidR="006A104C" w:rsidRPr="00FE45CD" w:rsidRDefault="006A104C" w:rsidP="001E2A15">
            <w:pPr>
              <w:rPr>
                <w:sz w:val="18"/>
                <w:szCs w:val="22"/>
              </w:rPr>
            </w:pPr>
            <w:r>
              <w:rPr>
                <w:sz w:val="18"/>
                <w:szCs w:val="22"/>
              </w:rPr>
              <w:t>45 j / 355 h</w:t>
            </w:r>
          </w:p>
        </w:tc>
        <w:tc>
          <w:tcPr>
            <w:tcW w:w="425" w:type="dxa"/>
            <w:tcBorders>
              <w:top w:val="single" w:sz="4" w:space="0" w:color="auto"/>
              <w:left w:val="single" w:sz="4" w:space="0" w:color="auto"/>
              <w:bottom w:val="single" w:sz="4" w:space="0" w:color="auto"/>
              <w:right w:val="single" w:sz="4" w:space="0" w:color="auto"/>
            </w:tcBorders>
            <w:shd w:val="clear" w:color="auto" w:fill="92D050"/>
          </w:tcPr>
          <w:p w14:paraId="5043CB0F"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92D050"/>
          </w:tcPr>
          <w:p w14:paraId="07459315"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FFFF00"/>
          </w:tcPr>
          <w:p w14:paraId="6537F28F"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6DFB9E20"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70DF9E56" w14:textId="77777777" w:rsidR="006A104C" w:rsidRDefault="006A104C" w:rsidP="001E2A15"/>
        </w:tc>
      </w:tr>
      <w:tr w:rsidR="006A104C" w14:paraId="5BC0B114" w14:textId="77777777" w:rsidTr="006A104C">
        <w:tc>
          <w:tcPr>
            <w:tcW w:w="1412" w:type="dxa"/>
            <w:tcBorders>
              <w:top w:val="single" w:sz="4" w:space="0" w:color="auto"/>
              <w:left w:val="single" w:sz="4" w:space="0" w:color="auto"/>
              <w:bottom w:val="single" w:sz="4" w:space="0" w:color="auto"/>
              <w:right w:val="single" w:sz="4" w:space="0" w:color="auto"/>
            </w:tcBorders>
          </w:tcPr>
          <w:p w14:paraId="49BCD56B" w14:textId="77777777" w:rsidR="006A104C" w:rsidRPr="00FE45CD" w:rsidRDefault="006A104C" w:rsidP="001E2A15">
            <w:pPr>
              <w:rPr>
                <w:sz w:val="18"/>
                <w:szCs w:val="22"/>
              </w:rPr>
            </w:pPr>
            <w:r>
              <w:rPr>
                <w:sz w:val="18"/>
                <w:szCs w:val="22"/>
              </w:rPr>
              <w:t>BEP C</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46DE71A" w14:textId="77777777" w:rsidR="006A104C" w:rsidRPr="00FE45CD" w:rsidRDefault="006A104C" w:rsidP="001E2A15">
            <w:pPr>
              <w:rPr>
                <w:sz w:val="18"/>
                <w:szCs w:val="22"/>
              </w:rPr>
            </w:pPr>
            <w:r>
              <w:rPr>
                <w:sz w:val="18"/>
                <w:szCs w:val="22"/>
              </w:rPr>
              <w:t>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19897CE" w14:textId="77777777" w:rsidR="006A104C" w:rsidRPr="00FE45CD" w:rsidRDefault="006A104C" w:rsidP="001E2A15">
            <w:pPr>
              <w:rPr>
                <w:sz w:val="18"/>
                <w:szCs w:val="22"/>
              </w:rPr>
            </w:pPr>
            <w:r>
              <w:rPr>
                <w:sz w:val="18"/>
                <w:szCs w:val="22"/>
              </w:rPr>
              <w:t>30</w:t>
            </w:r>
          </w:p>
        </w:tc>
        <w:tc>
          <w:tcPr>
            <w:tcW w:w="1134" w:type="dxa"/>
            <w:tcBorders>
              <w:top w:val="single" w:sz="4" w:space="0" w:color="auto"/>
              <w:left w:val="single" w:sz="4" w:space="0" w:color="auto"/>
              <w:bottom w:val="single" w:sz="4" w:space="0" w:color="auto"/>
              <w:right w:val="single" w:sz="4" w:space="0" w:color="auto"/>
            </w:tcBorders>
          </w:tcPr>
          <w:p w14:paraId="4A1ABAC6" w14:textId="77777777" w:rsidR="006A104C" w:rsidRPr="00535F4C" w:rsidRDefault="006A104C" w:rsidP="001E2A15">
            <w:pPr>
              <w:rPr>
                <w:sz w:val="18"/>
                <w:szCs w:val="22"/>
              </w:rPr>
            </w:pPr>
            <w:r>
              <w:rPr>
                <w:sz w:val="18"/>
                <w:szCs w:val="22"/>
              </w:rPr>
              <w:t>Dorfbach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4B34C2F" w14:textId="77777777" w:rsidR="006A104C" w:rsidRPr="00FE45CD" w:rsidRDefault="006A104C" w:rsidP="001E2A15">
            <w:pPr>
              <w:rPr>
                <w:sz w:val="18"/>
                <w:szCs w:val="22"/>
              </w:rPr>
            </w:pPr>
            <w:r>
              <w:rPr>
                <w:sz w:val="18"/>
                <w:szCs w:val="22"/>
              </w:rPr>
              <w:t>15 j / 44 h</w:t>
            </w:r>
          </w:p>
        </w:tc>
        <w:tc>
          <w:tcPr>
            <w:tcW w:w="425" w:type="dxa"/>
            <w:tcBorders>
              <w:top w:val="single" w:sz="4" w:space="0" w:color="auto"/>
              <w:left w:val="single" w:sz="4" w:space="0" w:color="auto"/>
              <w:bottom w:val="single" w:sz="4" w:space="0" w:color="auto"/>
              <w:right w:val="single" w:sz="4" w:space="0" w:color="auto"/>
            </w:tcBorders>
            <w:shd w:val="clear" w:color="auto" w:fill="FFFF00"/>
          </w:tcPr>
          <w:p w14:paraId="44E871BC"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92D050"/>
          </w:tcPr>
          <w:p w14:paraId="144A5D23"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FFFF00"/>
          </w:tcPr>
          <w:p w14:paraId="738610EB"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637805D2"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463F29E8" w14:textId="77777777" w:rsidR="006A104C" w:rsidRDefault="006A104C" w:rsidP="001E2A15"/>
        </w:tc>
      </w:tr>
      <w:tr w:rsidR="006A104C" w14:paraId="1BBAA98A" w14:textId="77777777" w:rsidTr="006A104C">
        <w:tc>
          <w:tcPr>
            <w:tcW w:w="1412" w:type="dxa"/>
            <w:tcBorders>
              <w:top w:val="single" w:sz="4" w:space="0" w:color="auto"/>
              <w:left w:val="single" w:sz="4" w:space="0" w:color="auto"/>
              <w:bottom w:val="single" w:sz="4" w:space="0" w:color="auto"/>
              <w:right w:val="single" w:sz="4" w:space="0" w:color="auto"/>
            </w:tcBorders>
          </w:tcPr>
          <w:p w14:paraId="025F97F6" w14:textId="77777777" w:rsidR="006A104C" w:rsidRPr="00FE45CD" w:rsidRDefault="006A104C" w:rsidP="001E2A15">
            <w:pPr>
              <w:rPr>
                <w:sz w:val="18"/>
                <w:szCs w:val="22"/>
              </w:rPr>
            </w:pPr>
            <w:r>
              <w:rPr>
                <w:sz w:val="18"/>
                <w:szCs w:val="22"/>
              </w:rPr>
              <w:t>BEP 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300755" w14:textId="77777777" w:rsidR="006A104C" w:rsidRPr="00FE45CD" w:rsidRDefault="006A104C" w:rsidP="001E2A15">
            <w:pPr>
              <w:rPr>
                <w:sz w:val="18"/>
                <w:szCs w:val="22"/>
              </w:rPr>
            </w:pPr>
            <w:r>
              <w:rPr>
                <w:sz w:val="18"/>
                <w:szCs w:val="22"/>
              </w:rPr>
              <w:t>Pannes de mesure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4F54F8D" w14:textId="77777777" w:rsidR="006A104C" w:rsidRPr="00FE45CD" w:rsidRDefault="006A104C" w:rsidP="001E2A15">
            <w:pPr>
              <w:rPr>
                <w:sz w:val="18"/>
                <w:szCs w:val="22"/>
              </w:rPr>
            </w:pPr>
            <w:r>
              <w:rPr>
                <w:sz w:val="18"/>
                <w:szCs w:val="22"/>
              </w:rPr>
              <w:t>Pannes de mesure</w:t>
            </w:r>
          </w:p>
        </w:tc>
        <w:tc>
          <w:tcPr>
            <w:tcW w:w="1134" w:type="dxa"/>
            <w:tcBorders>
              <w:top w:val="single" w:sz="4" w:space="0" w:color="auto"/>
              <w:left w:val="single" w:sz="4" w:space="0" w:color="auto"/>
              <w:bottom w:val="single" w:sz="4" w:space="0" w:color="auto"/>
              <w:right w:val="single" w:sz="4" w:space="0" w:color="auto"/>
            </w:tcBorders>
          </w:tcPr>
          <w:p w14:paraId="64AB6F2B" w14:textId="77777777" w:rsidR="006A104C" w:rsidRPr="00535F4C" w:rsidRDefault="006A104C" w:rsidP="001E2A15">
            <w:pPr>
              <w:rPr>
                <w:sz w:val="18"/>
                <w:szCs w:val="22"/>
              </w:rPr>
            </w:pPr>
            <w:r>
              <w:rPr>
                <w:sz w:val="18"/>
                <w:szCs w:val="22"/>
              </w:rPr>
              <w:t>Steinbach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93FD6EB" w14:textId="77777777" w:rsidR="006A104C" w:rsidRPr="00FE45CD" w:rsidRDefault="006A104C" w:rsidP="001E2A15">
            <w:pPr>
              <w:rPr>
                <w:sz w:val="18"/>
                <w:szCs w:val="22"/>
              </w:rPr>
            </w:pPr>
            <w:r>
              <w:rPr>
                <w:sz w:val="18"/>
                <w:szCs w:val="22"/>
              </w:rPr>
              <w:t>20 j / 32 h</w:t>
            </w:r>
          </w:p>
        </w:tc>
        <w:tc>
          <w:tcPr>
            <w:tcW w:w="425" w:type="dxa"/>
            <w:tcBorders>
              <w:top w:val="single" w:sz="4" w:space="0" w:color="auto"/>
              <w:left w:val="single" w:sz="4" w:space="0" w:color="auto"/>
              <w:bottom w:val="single" w:sz="4" w:space="0" w:color="auto"/>
              <w:right w:val="single" w:sz="4" w:space="0" w:color="auto"/>
            </w:tcBorders>
            <w:shd w:val="clear" w:color="auto" w:fill="FFFF00"/>
          </w:tcPr>
          <w:p w14:paraId="3B7B4B86"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auto"/>
          </w:tcPr>
          <w:p w14:paraId="3A0FF5F2"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5630AD66"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61829076"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tcPr>
          <w:p w14:paraId="2BA226A1" w14:textId="77777777" w:rsidR="006A104C" w:rsidRDefault="006A104C" w:rsidP="001E2A15"/>
        </w:tc>
      </w:tr>
      <w:tr w:rsidR="006A104C" w14:paraId="5EF8E83B" w14:textId="77777777" w:rsidTr="006A104C">
        <w:tc>
          <w:tcPr>
            <w:tcW w:w="1412" w:type="dxa"/>
            <w:tcBorders>
              <w:top w:val="single" w:sz="4" w:space="0" w:color="auto"/>
              <w:left w:val="single" w:sz="4" w:space="0" w:color="auto"/>
              <w:bottom w:val="single" w:sz="4" w:space="0" w:color="auto"/>
              <w:right w:val="single" w:sz="4" w:space="0" w:color="auto"/>
            </w:tcBorders>
          </w:tcPr>
          <w:p w14:paraId="407B02A1" w14:textId="77777777" w:rsidR="006A104C" w:rsidRPr="00FE45CD" w:rsidRDefault="006A104C" w:rsidP="001E2A15">
            <w:pPr>
              <w:rPr>
                <w:sz w:val="18"/>
                <w:szCs w:val="22"/>
              </w:rPr>
            </w:pPr>
            <w:r>
              <w:rPr>
                <w:sz w:val="18"/>
                <w:szCs w:val="22"/>
              </w:rPr>
              <w:t>BEP 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4C26413" w14:textId="77777777" w:rsidR="006A104C" w:rsidRPr="00FE45CD" w:rsidRDefault="006A104C" w:rsidP="001E2A15">
            <w:pPr>
              <w:rPr>
                <w:sz w:val="18"/>
                <w:szCs w:val="22"/>
              </w:rPr>
            </w:pPr>
            <w:r>
              <w:rPr>
                <w:sz w:val="18"/>
                <w:szCs w:val="22"/>
              </w:rPr>
              <w:t>22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02436C1" w14:textId="77777777" w:rsidR="006A104C" w:rsidRPr="00FE45CD" w:rsidRDefault="006A104C" w:rsidP="001E2A15">
            <w:pPr>
              <w:rPr>
                <w:sz w:val="18"/>
                <w:szCs w:val="22"/>
              </w:rPr>
            </w:pPr>
            <w:r>
              <w:rPr>
                <w:sz w:val="18"/>
                <w:szCs w:val="22"/>
              </w:rPr>
              <w:t>83</w:t>
            </w:r>
          </w:p>
        </w:tc>
        <w:tc>
          <w:tcPr>
            <w:tcW w:w="1134" w:type="dxa"/>
            <w:tcBorders>
              <w:top w:val="single" w:sz="4" w:space="0" w:color="auto"/>
              <w:left w:val="single" w:sz="4" w:space="0" w:color="auto"/>
              <w:bottom w:val="single" w:sz="4" w:space="0" w:color="auto"/>
              <w:right w:val="single" w:sz="4" w:space="0" w:color="auto"/>
            </w:tcBorders>
          </w:tcPr>
          <w:p w14:paraId="10DDDAD7" w14:textId="77777777" w:rsidR="006A104C" w:rsidRPr="00535F4C" w:rsidRDefault="006A104C" w:rsidP="001E2A15">
            <w:pPr>
              <w:rPr>
                <w:sz w:val="18"/>
                <w:szCs w:val="22"/>
              </w:rPr>
            </w:pPr>
            <w:r>
              <w:rPr>
                <w:sz w:val="18"/>
                <w:szCs w:val="22"/>
              </w:rPr>
              <w:t>Mühlebach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6B98235" w14:textId="77777777" w:rsidR="006A104C" w:rsidRPr="00FE45CD" w:rsidRDefault="006A104C" w:rsidP="001E2A15">
            <w:pPr>
              <w:rPr>
                <w:sz w:val="18"/>
                <w:szCs w:val="22"/>
              </w:rPr>
            </w:pPr>
            <w:r>
              <w:rPr>
                <w:sz w:val="18"/>
                <w:szCs w:val="22"/>
              </w:rPr>
              <w:t>34 j / 100 h</w:t>
            </w:r>
          </w:p>
        </w:tc>
        <w:tc>
          <w:tcPr>
            <w:tcW w:w="425" w:type="dxa"/>
            <w:tcBorders>
              <w:top w:val="single" w:sz="4" w:space="0" w:color="auto"/>
              <w:left w:val="single" w:sz="4" w:space="0" w:color="auto"/>
              <w:bottom w:val="single" w:sz="4" w:space="0" w:color="auto"/>
              <w:right w:val="single" w:sz="4" w:space="0" w:color="auto"/>
            </w:tcBorders>
            <w:shd w:val="clear" w:color="auto" w:fill="FFFF00"/>
          </w:tcPr>
          <w:p w14:paraId="17AD93B2"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92D050"/>
          </w:tcPr>
          <w:p w14:paraId="0DE4B5B7"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66204FF1"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2DBF0D7D"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6B62F1B3" w14:textId="77777777" w:rsidR="006A104C" w:rsidRDefault="006A104C" w:rsidP="001E2A15"/>
        </w:tc>
      </w:tr>
      <w:tr w:rsidR="006A104C" w14:paraId="69057557" w14:textId="77777777" w:rsidTr="006A104C">
        <w:tc>
          <w:tcPr>
            <w:tcW w:w="1412" w:type="dxa"/>
            <w:tcBorders>
              <w:top w:val="single" w:sz="4" w:space="0" w:color="auto"/>
              <w:left w:val="single" w:sz="4" w:space="0" w:color="auto"/>
              <w:bottom w:val="single" w:sz="4" w:space="0" w:color="auto"/>
              <w:right w:val="single" w:sz="4" w:space="0" w:color="auto"/>
            </w:tcBorders>
          </w:tcPr>
          <w:p w14:paraId="75EC3714" w14:textId="77777777" w:rsidR="006A104C" w:rsidRPr="00FE45CD" w:rsidRDefault="006A104C" w:rsidP="001E2A15">
            <w:pPr>
              <w:rPr>
                <w:sz w:val="18"/>
                <w:szCs w:val="22"/>
              </w:rPr>
            </w:pPr>
            <w:r>
              <w:rPr>
                <w:sz w:val="18"/>
                <w:szCs w:val="22"/>
              </w:rPr>
              <w:t>BEP F</w:t>
            </w:r>
          </w:p>
        </w:tc>
        <w:tc>
          <w:tcPr>
            <w:tcW w:w="1276" w:type="dxa"/>
            <w:tcBorders>
              <w:top w:val="single" w:sz="4" w:space="0" w:color="auto"/>
              <w:left w:val="single" w:sz="4" w:space="0" w:color="auto"/>
              <w:bottom w:val="single" w:sz="4" w:space="0" w:color="auto"/>
              <w:right w:val="single" w:sz="4" w:space="0" w:color="auto"/>
            </w:tcBorders>
          </w:tcPr>
          <w:p w14:paraId="2598DEE6" w14:textId="77777777" w:rsidR="006A104C" w:rsidRPr="00FE45CD" w:rsidRDefault="006A104C" w:rsidP="001E2A15">
            <w:pPr>
              <w:rPr>
                <w:sz w:val="18"/>
                <w:szCs w:val="22"/>
              </w:rPr>
            </w:pPr>
            <w:r>
              <w:rPr>
                <w:sz w:val="18"/>
                <w:szCs w:val="22"/>
              </w:rPr>
              <w:t>4</w:t>
            </w:r>
          </w:p>
        </w:tc>
        <w:tc>
          <w:tcPr>
            <w:tcW w:w="1276" w:type="dxa"/>
            <w:tcBorders>
              <w:top w:val="single" w:sz="4" w:space="0" w:color="auto"/>
              <w:left w:val="single" w:sz="4" w:space="0" w:color="auto"/>
              <w:bottom w:val="single" w:sz="4" w:space="0" w:color="auto"/>
              <w:right w:val="single" w:sz="4" w:space="0" w:color="auto"/>
            </w:tcBorders>
          </w:tcPr>
          <w:p w14:paraId="5FCD5EC4" w14:textId="77777777" w:rsidR="006A104C" w:rsidRPr="00FE45CD" w:rsidRDefault="006A104C" w:rsidP="001E2A15">
            <w:pPr>
              <w:rPr>
                <w:sz w:val="18"/>
                <w:szCs w:val="22"/>
              </w:rPr>
            </w:pPr>
            <w:r>
              <w:rPr>
                <w:sz w:val="18"/>
                <w:szCs w:val="22"/>
              </w:rPr>
              <w:t>3</w:t>
            </w:r>
          </w:p>
        </w:tc>
        <w:tc>
          <w:tcPr>
            <w:tcW w:w="1134" w:type="dxa"/>
            <w:tcBorders>
              <w:top w:val="single" w:sz="4" w:space="0" w:color="auto"/>
              <w:left w:val="single" w:sz="4" w:space="0" w:color="auto"/>
              <w:bottom w:val="single" w:sz="4" w:space="0" w:color="auto"/>
              <w:right w:val="single" w:sz="4" w:space="0" w:color="auto"/>
            </w:tcBorders>
          </w:tcPr>
          <w:p w14:paraId="0BEFA98A" w14:textId="77777777" w:rsidR="006A104C" w:rsidRPr="00535F4C" w:rsidRDefault="006A104C" w:rsidP="001E2A15">
            <w:pPr>
              <w:rPr>
                <w:sz w:val="18"/>
                <w:szCs w:val="22"/>
              </w:rPr>
            </w:pPr>
            <w:r>
              <w:rPr>
                <w:sz w:val="18"/>
                <w:szCs w:val="22"/>
              </w:rPr>
              <w:t>Mühlebach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71F668D" w14:textId="77777777" w:rsidR="006A104C" w:rsidRPr="00FE45CD" w:rsidRDefault="006A104C" w:rsidP="001E2A15">
            <w:pPr>
              <w:rPr>
                <w:sz w:val="18"/>
                <w:szCs w:val="22"/>
              </w:rPr>
            </w:pPr>
            <w:r>
              <w:rPr>
                <w:sz w:val="18"/>
                <w:szCs w:val="22"/>
              </w:rPr>
              <w:t>10 j / 5 h</w:t>
            </w:r>
          </w:p>
        </w:tc>
        <w:tc>
          <w:tcPr>
            <w:tcW w:w="425" w:type="dxa"/>
            <w:tcBorders>
              <w:top w:val="single" w:sz="4" w:space="0" w:color="auto"/>
              <w:left w:val="single" w:sz="4" w:space="0" w:color="auto"/>
              <w:bottom w:val="single" w:sz="4" w:space="0" w:color="auto"/>
              <w:right w:val="single" w:sz="4" w:space="0" w:color="auto"/>
            </w:tcBorders>
            <w:shd w:val="clear" w:color="auto" w:fill="FFFF00"/>
          </w:tcPr>
          <w:p w14:paraId="02F2C34E"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92D050"/>
          </w:tcPr>
          <w:p w14:paraId="680A4E5D"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19219836"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296FEF7D"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7194DBDC" w14:textId="77777777" w:rsidR="006A104C" w:rsidRDefault="006A104C" w:rsidP="001E2A15"/>
        </w:tc>
      </w:tr>
      <w:tr w:rsidR="006A104C" w14:paraId="2399F4B3" w14:textId="77777777" w:rsidTr="006A104C">
        <w:tc>
          <w:tcPr>
            <w:tcW w:w="1412" w:type="dxa"/>
            <w:tcBorders>
              <w:top w:val="single" w:sz="4" w:space="0" w:color="auto"/>
              <w:left w:val="single" w:sz="4" w:space="0" w:color="auto"/>
              <w:bottom w:val="single" w:sz="4" w:space="0" w:color="auto"/>
              <w:right w:val="single" w:sz="4" w:space="0" w:color="auto"/>
            </w:tcBorders>
          </w:tcPr>
          <w:p w14:paraId="3BA5EED6" w14:textId="77777777" w:rsidR="006A104C" w:rsidRPr="00FE45CD" w:rsidRDefault="006A104C" w:rsidP="001E2A15">
            <w:pPr>
              <w:rPr>
                <w:sz w:val="18"/>
                <w:szCs w:val="22"/>
              </w:rPr>
            </w:pPr>
            <w:r>
              <w:rPr>
                <w:sz w:val="18"/>
                <w:szCs w:val="22"/>
              </w:rPr>
              <w:t>BEP G</w:t>
            </w:r>
          </w:p>
        </w:tc>
        <w:tc>
          <w:tcPr>
            <w:tcW w:w="1276" w:type="dxa"/>
            <w:tcBorders>
              <w:top w:val="single" w:sz="4" w:space="0" w:color="auto"/>
              <w:left w:val="single" w:sz="4" w:space="0" w:color="auto"/>
              <w:bottom w:val="single" w:sz="4" w:space="0" w:color="auto"/>
              <w:right w:val="single" w:sz="4" w:space="0" w:color="auto"/>
            </w:tcBorders>
          </w:tcPr>
          <w:p w14:paraId="5007C906" w14:textId="77777777" w:rsidR="006A104C" w:rsidRPr="00FE45CD" w:rsidRDefault="006A104C" w:rsidP="001E2A15">
            <w:pPr>
              <w:rPr>
                <w:sz w:val="18"/>
                <w:szCs w:val="22"/>
              </w:rPr>
            </w:pPr>
            <w:r>
              <w:rPr>
                <w:sz w:val="18"/>
                <w:szCs w:val="22"/>
              </w:rPr>
              <w:t>20</w:t>
            </w:r>
          </w:p>
        </w:tc>
        <w:tc>
          <w:tcPr>
            <w:tcW w:w="1276" w:type="dxa"/>
            <w:tcBorders>
              <w:top w:val="single" w:sz="4" w:space="0" w:color="auto"/>
              <w:left w:val="single" w:sz="4" w:space="0" w:color="auto"/>
              <w:bottom w:val="single" w:sz="4" w:space="0" w:color="auto"/>
              <w:right w:val="single" w:sz="4" w:space="0" w:color="auto"/>
            </w:tcBorders>
          </w:tcPr>
          <w:p w14:paraId="5FE3165D" w14:textId="77777777" w:rsidR="006A104C" w:rsidRPr="00FE45CD" w:rsidRDefault="006A104C" w:rsidP="001E2A15">
            <w:pPr>
              <w:rPr>
                <w:sz w:val="18"/>
                <w:szCs w:val="22"/>
              </w:rPr>
            </w:pPr>
            <w:r>
              <w:rPr>
                <w:sz w:val="18"/>
                <w:szCs w:val="22"/>
              </w:rPr>
              <w:t>55</w:t>
            </w:r>
          </w:p>
        </w:tc>
        <w:tc>
          <w:tcPr>
            <w:tcW w:w="1134" w:type="dxa"/>
            <w:tcBorders>
              <w:top w:val="single" w:sz="4" w:space="0" w:color="auto"/>
              <w:left w:val="single" w:sz="4" w:space="0" w:color="auto"/>
              <w:bottom w:val="single" w:sz="4" w:space="0" w:color="auto"/>
              <w:right w:val="single" w:sz="4" w:space="0" w:color="auto"/>
            </w:tcBorders>
          </w:tcPr>
          <w:p w14:paraId="1C9E0694" w14:textId="77777777" w:rsidR="006A104C" w:rsidRPr="00535F4C" w:rsidRDefault="006A104C" w:rsidP="001E2A15">
            <w:pPr>
              <w:rPr>
                <w:sz w:val="18"/>
                <w:szCs w:val="22"/>
              </w:rPr>
            </w:pPr>
            <w:r>
              <w:rPr>
                <w:sz w:val="18"/>
                <w:szCs w:val="22"/>
              </w:rPr>
              <w:t>Steinbach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3036B63" w14:textId="77777777" w:rsidR="006A104C" w:rsidRPr="00FE45CD" w:rsidRDefault="006A104C" w:rsidP="001E2A15">
            <w:pPr>
              <w:rPr>
                <w:sz w:val="18"/>
                <w:szCs w:val="22"/>
              </w:rPr>
            </w:pPr>
            <w:r>
              <w:rPr>
                <w:sz w:val="18"/>
                <w:szCs w:val="22"/>
              </w:rPr>
              <w:t>25 j / 70 h</w:t>
            </w:r>
          </w:p>
        </w:tc>
        <w:tc>
          <w:tcPr>
            <w:tcW w:w="425" w:type="dxa"/>
            <w:tcBorders>
              <w:top w:val="single" w:sz="4" w:space="0" w:color="auto"/>
              <w:left w:val="single" w:sz="4" w:space="0" w:color="auto"/>
              <w:bottom w:val="single" w:sz="4" w:space="0" w:color="auto"/>
              <w:right w:val="single" w:sz="4" w:space="0" w:color="auto"/>
            </w:tcBorders>
            <w:shd w:val="clear" w:color="auto" w:fill="92D050"/>
          </w:tcPr>
          <w:p w14:paraId="769D0D3C"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92D050"/>
          </w:tcPr>
          <w:p w14:paraId="54CD245A"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FFFF00"/>
          </w:tcPr>
          <w:p w14:paraId="1231BE67"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36FEB5B0"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30D7AA69" w14:textId="77777777" w:rsidR="006A104C" w:rsidRDefault="006A104C" w:rsidP="001E2A15"/>
        </w:tc>
      </w:tr>
      <w:tr w:rsidR="006A104C" w14:paraId="16A98F32" w14:textId="77777777" w:rsidTr="006A104C">
        <w:tc>
          <w:tcPr>
            <w:tcW w:w="1412" w:type="dxa"/>
            <w:tcBorders>
              <w:top w:val="single" w:sz="4" w:space="0" w:color="auto"/>
              <w:left w:val="single" w:sz="4" w:space="0" w:color="auto"/>
              <w:bottom w:val="single" w:sz="4" w:space="0" w:color="auto"/>
              <w:right w:val="single" w:sz="4" w:space="0" w:color="auto"/>
            </w:tcBorders>
          </w:tcPr>
          <w:p w14:paraId="32808F48" w14:textId="77777777" w:rsidR="006A104C" w:rsidRPr="00FE45CD" w:rsidRDefault="006A104C" w:rsidP="001E2A15">
            <w:pPr>
              <w:rPr>
                <w:sz w:val="18"/>
                <w:szCs w:val="22"/>
              </w:rPr>
            </w:pPr>
            <w:r>
              <w:rPr>
                <w:sz w:val="18"/>
                <w:szCs w:val="22"/>
              </w:rPr>
              <w:t>BEP H</w:t>
            </w:r>
          </w:p>
        </w:tc>
        <w:tc>
          <w:tcPr>
            <w:tcW w:w="1276" w:type="dxa"/>
            <w:tcBorders>
              <w:top w:val="single" w:sz="4" w:space="0" w:color="auto"/>
              <w:left w:val="single" w:sz="4" w:space="0" w:color="auto"/>
              <w:bottom w:val="single" w:sz="4" w:space="0" w:color="auto"/>
              <w:right w:val="single" w:sz="4" w:space="0" w:color="auto"/>
            </w:tcBorders>
          </w:tcPr>
          <w:p w14:paraId="33CFEC6B" w14:textId="77777777" w:rsidR="006A104C" w:rsidRPr="00FE45CD" w:rsidRDefault="006A104C" w:rsidP="001E2A15">
            <w:pPr>
              <w:rPr>
                <w:sz w:val="18"/>
                <w:szCs w:val="22"/>
              </w:rPr>
            </w:pPr>
            <w:r>
              <w:rPr>
                <w:sz w:val="18"/>
                <w:szCs w:val="22"/>
              </w:rPr>
              <w:t>15</w:t>
            </w:r>
          </w:p>
        </w:tc>
        <w:tc>
          <w:tcPr>
            <w:tcW w:w="1276" w:type="dxa"/>
            <w:tcBorders>
              <w:top w:val="single" w:sz="4" w:space="0" w:color="auto"/>
              <w:left w:val="single" w:sz="4" w:space="0" w:color="auto"/>
              <w:bottom w:val="single" w:sz="4" w:space="0" w:color="auto"/>
              <w:right w:val="single" w:sz="4" w:space="0" w:color="auto"/>
            </w:tcBorders>
          </w:tcPr>
          <w:p w14:paraId="72A4FFC0" w14:textId="77777777" w:rsidR="006A104C" w:rsidRPr="00FE45CD" w:rsidRDefault="006A104C" w:rsidP="001E2A15">
            <w:pPr>
              <w:rPr>
                <w:sz w:val="18"/>
                <w:szCs w:val="22"/>
              </w:rPr>
            </w:pPr>
            <w:r>
              <w:rPr>
                <w:sz w:val="18"/>
                <w:szCs w:val="22"/>
              </w:rPr>
              <w:t>20</w:t>
            </w:r>
          </w:p>
        </w:tc>
        <w:tc>
          <w:tcPr>
            <w:tcW w:w="1134" w:type="dxa"/>
            <w:tcBorders>
              <w:top w:val="single" w:sz="4" w:space="0" w:color="auto"/>
              <w:left w:val="single" w:sz="4" w:space="0" w:color="auto"/>
              <w:bottom w:val="single" w:sz="4" w:space="0" w:color="auto"/>
              <w:right w:val="single" w:sz="4" w:space="0" w:color="auto"/>
            </w:tcBorders>
          </w:tcPr>
          <w:p w14:paraId="22877EA3" w14:textId="77777777" w:rsidR="006A104C" w:rsidRPr="00535F4C" w:rsidRDefault="006A104C" w:rsidP="001E2A15">
            <w:pPr>
              <w:rPr>
                <w:sz w:val="18"/>
                <w:szCs w:val="22"/>
              </w:rPr>
            </w:pPr>
            <w:r>
              <w:rPr>
                <w:sz w:val="18"/>
                <w:szCs w:val="22"/>
              </w:rPr>
              <w:t>Dorfbach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07B5F1E" w14:textId="77777777" w:rsidR="006A104C" w:rsidRPr="00FE45CD" w:rsidRDefault="006A104C" w:rsidP="001E2A15">
            <w:pPr>
              <w:rPr>
                <w:sz w:val="18"/>
                <w:szCs w:val="22"/>
              </w:rPr>
            </w:pPr>
            <w:r>
              <w:rPr>
                <w:sz w:val="18"/>
                <w:szCs w:val="22"/>
              </w:rPr>
              <w:t>20 j / 33 h</w:t>
            </w:r>
          </w:p>
        </w:tc>
        <w:tc>
          <w:tcPr>
            <w:tcW w:w="425" w:type="dxa"/>
            <w:tcBorders>
              <w:top w:val="single" w:sz="4" w:space="0" w:color="auto"/>
              <w:left w:val="single" w:sz="4" w:space="0" w:color="auto"/>
              <w:bottom w:val="single" w:sz="4" w:space="0" w:color="auto"/>
              <w:right w:val="single" w:sz="4" w:space="0" w:color="auto"/>
            </w:tcBorders>
            <w:shd w:val="clear" w:color="auto" w:fill="FFFF00"/>
          </w:tcPr>
          <w:p w14:paraId="7196D064"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92D050"/>
          </w:tcPr>
          <w:p w14:paraId="34FF1C98"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FFFF00"/>
          </w:tcPr>
          <w:p w14:paraId="6D072C0D"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48A21919"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6BD18F9B" w14:textId="77777777" w:rsidR="006A104C" w:rsidRDefault="006A104C" w:rsidP="001E2A15"/>
        </w:tc>
      </w:tr>
      <w:tr w:rsidR="006A104C" w14:paraId="26F899DD" w14:textId="77777777" w:rsidTr="006A104C">
        <w:tc>
          <w:tcPr>
            <w:tcW w:w="1412" w:type="dxa"/>
            <w:tcBorders>
              <w:top w:val="single" w:sz="4" w:space="0" w:color="auto"/>
              <w:left w:val="single" w:sz="4" w:space="0" w:color="auto"/>
              <w:bottom w:val="single" w:sz="4" w:space="0" w:color="auto"/>
              <w:right w:val="single" w:sz="4" w:space="0" w:color="auto"/>
            </w:tcBorders>
          </w:tcPr>
          <w:p w14:paraId="4EFEBB64" w14:textId="77777777" w:rsidR="006A104C" w:rsidRPr="00FE45CD" w:rsidRDefault="006A104C" w:rsidP="001E2A15">
            <w:pPr>
              <w:rPr>
                <w:sz w:val="18"/>
                <w:szCs w:val="22"/>
              </w:rPr>
            </w:pPr>
            <w:r>
              <w:rPr>
                <w:sz w:val="18"/>
                <w:szCs w:val="22"/>
              </w:rPr>
              <w:t>DO 1</w:t>
            </w:r>
          </w:p>
        </w:tc>
        <w:tc>
          <w:tcPr>
            <w:tcW w:w="1276" w:type="dxa"/>
            <w:tcBorders>
              <w:top w:val="single" w:sz="4" w:space="0" w:color="auto"/>
              <w:left w:val="single" w:sz="4" w:space="0" w:color="auto"/>
              <w:bottom w:val="single" w:sz="4" w:space="0" w:color="auto"/>
              <w:right w:val="single" w:sz="4" w:space="0" w:color="auto"/>
            </w:tcBorders>
          </w:tcPr>
          <w:p w14:paraId="43FBD11F" w14:textId="77777777" w:rsidR="006A104C" w:rsidRPr="00FE45CD" w:rsidRDefault="006A104C" w:rsidP="001E2A15">
            <w:pPr>
              <w:rPr>
                <w:sz w:val="18"/>
                <w:szCs w:val="22"/>
              </w:rPr>
            </w:pPr>
            <w:r>
              <w:rPr>
                <w:sz w:val="18"/>
                <w:szCs w:val="22"/>
              </w:rPr>
              <w:t>45</w:t>
            </w:r>
          </w:p>
        </w:tc>
        <w:tc>
          <w:tcPr>
            <w:tcW w:w="1276" w:type="dxa"/>
            <w:tcBorders>
              <w:top w:val="single" w:sz="4" w:space="0" w:color="auto"/>
              <w:left w:val="single" w:sz="4" w:space="0" w:color="auto"/>
              <w:bottom w:val="single" w:sz="4" w:space="0" w:color="auto"/>
              <w:right w:val="single" w:sz="4" w:space="0" w:color="auto"/>
            </w:tcBorders>
          </w:tcPr>
          <w:p w14:paraId="72E4F76D" w14:textId="77777777" w:rsidR="006A104C" w:rsidRPr="00FE45CD" w:rsidRDefault="006A104C" w:rsidP="001E2A15">
            <w:pPr>
              <w:rPr>
                <w:sz w:val="18"/>
                <w:szCs w:val="22"/>
              </w:rPr>
            </w:pPr>
            <w:r>
              <w:rPr>
                <w:sz w:val="18"/>
                <w:szCs w:val="22"/>
              </w:rPr>
              <w:t>23</w:t>
            </w:r>
          </w:p>
        </w:tc>
        <w:tc>
          <w:tcPr>
            <w:tcW w:w="1134" w:type="dxa"/>
            <w:tcBorders>
              <w:top w:val="single" w:sz="4" w:space="0" w:color="auto"/>
              <w:left w:val="single" w:sz="4" w:space="0" w:color="auto"/>
              <w:bottom w:val="single" w:sz="4" w:space="0" w:color="auto"/>
              <w:right w:val="single" w:sz="4" w:space="0" w:color="auto"/>
            </w:tcBorders>
          </w:tcPr>
          <w:p w14:paraId="78B15E09" w14:textId="77777777" w:rsidR="006A104C" w:rsidRPr="00535F4C" w:rsidRDefault="006A104C" w:rsidP="001E2A15">
            <w:pPr>
              <w:rPr>
                <w:sz w:val="18"/>
                <w:szCs w:val="22"/>
              </w:rPr>
            </w:pPr>
            <w:r>
              <w:rPr>
                <w:sz w:val="18"/>
                <w:szCs w:val="22"/>
              </w:rPr>
              <w:t>Dorfbach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0655C2" w14:textId="77777777" w:rsidR="006A104C" w:rsidRPr="00FE45CD" w:rsidRDefault="006A104C" w:rsidP="001E2A15">
            <w:pPr>
              <w:rPr>
                <w:sz w:val="18"/>
                <w:szCs w:val="22"/>
              </w:rPr>
            </w:pPr>
            <w:r>
              <w:rPr>
                <w:sz w:val="18"/>
                <w:szCs w:val="22"/>
              </w:rPr>
              <w:t>30 j / 12 h</w:t>
            </w:r>
          </w:p>
        </w:tc>
        <w:tc>
          <w:tcPr>
            <w:tcW w:w="425" w:type="dxa"/>
            <w:tcBorders>
              <w:top w:val="single" w:sz="4" w:space="0" w:color="auto"/>
              <w:left w:val="single" w:sz="4" w:space="0" w:color="auto"/>
              <w:bottom w:val="single" w:sz="4" w:space="0" w:color="auto"/>
              <w:right w:val="single" w:sz="4" w:space="0" w:color="auto"/>
            </w:tcBorders>
            <w:shd w:val="clear" w:color="auto" w:fill="FF0000"/>
          </w:tcPr>
          <w:p w14:paraId="238601FE" w14:textId="77777777" w:rsidR="006A104C" w:rsidRDefault="006A104C" w:rsidP="001E2A15">
            <w:pPr>
              <w:jc w:val="center"/>
            </w:pPr>
          </w:p>
        </w:tc>
        <w:tc>
          <w:tcPr>
            <w:tcW w:w="426" w:type="dxa"/>
            <w:tcBorders>
              <w:top w:val="single" w:sz="4" w:space="0" w:color="auto"/>
              <w:left w:val="single" w:sz="4" w:space="0" w:color="auto"/>
              <w:bottom w:val="single" w:sz="4" w:space="0" w:color="auto"/>
              <w:right w:val="single" w:sz="4" w:space="0" w:color="auto"/>
            </w:tcBorders>
            <w:shd w:val="clear" w:color="auto" w:fill="FFFF00"/>
          </w:tcPr>
          <w:p w14:paraId="0F3CABC7" w14:textId="77777777" w:rsidR="006A104C" w:rsidRDefault="006A104C" w:rsidP="001E2A15">
            <w:pPr>
              <w:jc w:val="center"/>
            </w:pPr>
          </w:p>
        </w:tc>
        <w:tc>
          <w:tcPr>
            <w:tcW w:w="425" w:type="dxa"/>
            <w:tcBorders>
              <w:top w:val="single" w:sz="4" w:space="0" w:color="auto"/>
              <w:left w:val="single" w:sz="4" w:space="0" w:color="auto"/>
              <w:bottom w:val="single" w:sz="4" w:space="0" w:color="auto"/>
              <w:right w:val="single" w:sz="4" w:space="0" w:color="auto"/>
            </w:tcBorders>
            <w:shd w:val="clear" w:color="auto" w:fill="FF0000"/>
          </w:tcPr>
          <w:p w14:paraId="5B08B5D1" w14:textId="77777777" w:rsidR="006A104C" w:rsidRDefault="006A104C" w:rsidP="001E2A15">
            <w:pPr>
              <w:jc w:val="center"/>
            </w:pPr>
          </w:p>
        </w:tc>
        <w:tc>
          <w:tcPr>
            <w:tcW w:w="425" w:type="dxa"/>
            <w:tcBorders>
              <w:top w:val="single" w:sz="4" w:space="0" w:color="auto"/>
              <w:left w:val="single" w:sz="4" w:space="0" w:color="auto"/>
              <w:bottom w:val="single" w:sz="4" w:space="0" w:color="auto"/>
              <w:right w:val="single" w:sz="4" w:space="0" w:color="auto"/>
            </w:tcBorders>
            <w:shd w:val="clear" w:color="auto" w:fill="FF0000"/>
          </w:tcPr>
          <w:p w14:paraId="16DEB4AB" w14:textId="77777777" w:rsidR="006A104C" w:rsidRDefault="006A104C" w:rsidP="001E2A15">
            <w:pPr>
              <w:jc w:val="center"/>
            </w:pPr>
          </w:p>
        </w:tc>
        <w:tc>
          <w:tcPr>
            <w:tcW w:w="425" w:type="dxa"/>
            <w:tcBorders>
              <w:top w:val="single" w:sz="4" w:space="0" w:color="auto"/>
              <w:left w:val="single" w:sz="4" w:space="0" w:color="auto"/>
              <w:bottom w:val="single" w:sz="4" w:space="0" w:color="auto"/>
              <w:right w:val="single" w:sz="4" w:space="0" w:color="auto"/>
            </w:tcBorders>
            <w:shd w:val="clear" w:color="auto" w:fill="FF0000"/>
          </w:tcPr>
          <w:p w14:paraId="0AD9C6F4" w14:textId="77777777" w:rsidR="006A104C" w:rsidRDefault="006A104C" w:rsidP="001E2A15">
            <w:pPr>
              <w:jc w:val="center"/>
            </w:pPr>
          </w:p>
        </w:tc>
      </w:tr>
      <w:tr w:rsidR="006A104C" w14:paraId="419C9B23" w14:textId="77777777" w:rsidTr="006A104C">
        <w:tc>
          <w:tcPr>
            <w:tcW w:w="1412" w:type="dxa"/>
            <w:tcBorders>
              <w:top w:val="single" w:sz="4" w:space="0" w:color="auto"/>
              <w:left w:val="single" w:sz="4" w:space="0" w:color="auto"/>
              <w:bottom w:val="single" w:sz="4" w:space="0" w:color="auto"/>
              <w:right w:val="single" w:sz="4" w:space="0" w:color="auto"/>
            </w:tcBorders>
          </w:tcPr>
          <w:p w14:paraId="22AF9897" w14:textId="77777777" w:rsidR="006A104C" w:rsidRPr="00FE45CD" w:rsidRDefault="006A104C" w:rsidP="001E2A15">
            <w:pPr>
              <w:rPr>
                <w:sz w:val="18"/>
                <w:szCs w:val="22"/>
              </w:rPr>
            </w:pPr>
            <w:r>
              <w:rPr>
                <w:sz w:val="18"/>
                <w:szCs w:val="22"/>
              </w:rPr>
              <w:t>DO 2</w:t>
            </w:r>
          </w:p>
        </w:tc>
        <w:tc>
          <w:tcPr>
            <w:tcW w:w="1276" w:type="dxa"/>
            <w:tcBorders>
              <w:top w:val="single" w:sz="4" w:space="0" w:color="auto"/>
              <w:left w:val="single" w:sz="4" w:space="0" w:color="auto"/>
              <w:bottom w:val="single" w:sz="4" w:space="0" w:color="auto"/>
              <w:right w:val="single" w:sz="4" w:space="0" w:color="auto"/>
            </w:tcBorders>
          </w:tcPr>
          <w:p w14:paraId="48DF98D7" w14:textId="77777777" w:rsidR="006A104C" w:rsidRPr="00FE45CD" w:rsidRDefault="006A104C" w:rsidP="001E2A15">
            <w:pPr>
              <w:rPr>
                <w:sz w:val="18"/>
                <w:szCs w:val="22"/>
              </w:rPr>
            </w:pPr>
            <w:r>
              <w:rPr>
                <w:sz w:val="18"/>
                <w:szCs w:val="22"/>
              </w:rPr>
              <w:t>12</w:t>
            </w:r>
          </w:p>
        </w:tc>
        <w:tc>
          <w:tcPr>
            <w:tcW w:w="1276" w:type="dxa"/>
            <w:tcBorders>
              <w:top w:val="single" w:sz="4" w:space="0" w:color="auto"/>
              <w:left w:val="single" w:sz="4" w:space="0" w:color="auto"/>
              <w:bottom w:val="single" w:sz="4" w:space="0" w:color="auto"/>
              <w:right w:val="single" w:sz="4" w:space="0" w:color="auto"/>
            </w:tcBorders>
          </w:tcPr>
          <w:p w14:paraId="2B2B7304" w14:textId="77777777" w:rsidR="006A104C" w:rsidRPr="00FE45CD" w:rsidRDefault="006A104C" w:rsidP="001E2A15">
            <w:pPr>
              <w:rPr>
                <w:sz w:val="18"/>
                <w:szCs w:val="22"/>
              </w:rPr>
            </w:pPr>
            <w:r>
              <w:rPr>
                <w:sz w:val="18"/>
                <w:szCs w:val="22"/>
              </w:rPr>
              <w:t>9</w:t>
            </w:r>
          </w:p>
        </w:tc>
        <w:tc>
          <w:tcPr>
            <w:tcW w:w="1134" w:type="dxa"/>
            <w:tcBorders>
              <w:top w:val="single" w:sz="4" w:space="0" w:color="auto"/>
              <w:left w:val="single" w:sz="4" w:space="0" w:color="auto"/>
              <w:bottom w:val="single" w:sz="4" w:space="0" w:color="auto"/>
              <w:right w:val="single" w:sz="4" w:space="0" w:color="auto"/>
            </w:tcBorders>
          </w:tcPr>
          <w:p w14:paraId="42E20763" w14:textId="77777777" w:rsidR="006A104C" w:rsidRPr="00535F4C" w:rsidRDefault="006A104C" w:rsidP="001E2A15">
            <w:pPr>
              <w:rPr>
                <w:sz w:val="18"/>
                <w:szCs w:val="22"/>
              </w:rPr>
            </w:pPr>
            <w:r>
              <w:rPr>
                <w:sz w:val="18"/>
                <w:szCs w:val="22"/>
              </w:rPr>
              <w:t>Steinbach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CFFD84D" w14:textId="77777777" w:rsidR="006A104C" w:rsidRPr="00FE45CD" w:rsidRDefault="006A104C" w:rsidP="001E2A15">
            <w:pPr>
              <w:rPr>
                <w:sz w:val="18"/>
                <w:szCs w:val="22"/>
              </w:rPr>
            </w:pPr>
            <w:r>
              <w:rPr>
                <w:sz w:val="18"/>
                <w:szCs w:val="22"/>
              </w:rPr>
              <w:t>30 j / 12 h</w:t>
            </w:r>
          </w:p>
        </w:tc>
        <w:tc>
          <w:tcPr>
            <w:tcW w:w="425" w:type="dxa"/>
            <w:tcBorders>
              <w:top w:val="single" w:sz="4" w:space="0" w:color="auto"/>
              <w:left w:val="single" w:sz="4" w:space="0" w:color="auto"/>
              <w:bottom w:val="single" w:sz="4" w:space="0" w:color="auto"/>
              <w:right w:val="single" w:sz="4" w:space="0" w:color="auto"/>
            </w:tcBorders>
            <w:shd w:val="clear" w:color="auto" w:fill="92D050"/>
          </w:tcPr>
          <w:p w14:paraId="4B1F511A"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92D050"/>
          </w:tcPr>
          <w:p w14:paraId="65F9C3DC"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auto"/>
          </w:tcPr>
          <w:p w14:paraId="5023141B"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1F3B1409"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562C75D1" w14:textId="77777777" w:rsidR="006A104C" w:rsidRDefault="006A104C" w:rsidP="001E2A15"/>
        </w:tc>
      </w:tr>
      <w:tr w:rsidR="006A104C" w14:paraId="7839876E" w14:textId="77777777" w:rsidTr="006A104C">
        <w:tc>
          <w:tcPr>
            <w:tcW w:w="1412" w:type="dxa"/>
            <w:tcBorders>
              <w:top w:val="single" w:sz="4" w:space="0" w:color="auto"/>
              <w:left w:val="single" w:sz="4" w:space="0" w:color="auto"/>
              <w:bottom w:val="single" w:sz="4" w:space="0" w:color="auto"/>
              <w:right w:val="single" w:sz="4" w:space="0" w:color="auto"/>
            </w:tcBorders>
          </w:tcPr>
          <w:p w14:paraId="7B14AE4A" w14:textId="77777777" w:rsidR="006A104C" w:rsidRPr="00FE45CD" w:rsidRDefault="006A104C" w:rsidP="001E2A15">
            <w:pPr>
              <w:rPr>
                <w:sz w:val="18"/>
                <w:szCs w:val="22"/>
              </w:rPr>
            </w:pPr>
            <w:r>
              <w:rPr>
                <w:sz w:val="18"/>
                <w:szCs w:val="22"/>
              </w:rPr>
              <w:t>DO 5</w:t>
            </w:r>
          </w:p>
        </w:tc>
        <w:tc>
          <w:tcPr>
            <w:tcW w:w="1276" w:type="dxa"/>
            <w:tcBorders>
              <w:top w:val="single" w:sz="4" w:space="0" w:color="auto"/>
              <w:left w:val="single" w:sz="4" w:space="0" w:color="auto"/>
              <w:bottom w:val="single" w:sz="4" w:space="0" w:color="auto"/>
              <w:right w:val="single" w:sz="4" w:space="0" w:color="auto"/>
            </w:tcBorders>
          </w:tcPr>
          <w:p w14:paraId="7CE58F48" w14:textId="77777777" w:rsidR="006A104C" w:rsidRPr="00FE45CD" w:rsidRDefault="006A104C" w:rsidP="001E2A15">
            <w:pPr>
              <w:rPr>
                <w:sz w:val="18"/>
                <w:szCs w:val="22"/>
              </w:rPr>
            </w:pPr>
            <w:r>
              <w:rPr>
                <w:sz w:val="18"/>
                <w:szCs w:val="22"/>
              </w:rPr>
              <w:t>33</w:t>
            </w:r>
          </w:p>
        </w:tc>
        <w:tc>
          <w:tcPr>
            <w:tcW w:w="1276" w:type="dxa"/>
            <w:tcBorders>
              <w:top w:val="single" w:sz="4" w:space="0" w:color="auto"/>
              <w:left w:val="single" w:sz="4" w:space="0" w:color="auto"/>
              <w:bottom w:val="single" w:sz="4" w:space="0" w:color="auto"/>
              <w:right w:val="single" w:sz="4" w:space="0" w:color="auto"/>
            </w:tcBorders>
          </w:tcPr>
          <w:p w14:paraId="5D0116D1" w14:textId="77777777" w:rsidR="006A104C" w:rsidRPr="00FE45CD" w:rsidRDefault="006A104C" w:rsidP="001E2A15">
            <w:pPr>
              <w:rPr>
                <w:sz w:val="18"/>
                <w:szCs w:val="22"/>
              </w:rPr>
            </w:pPr>
            <w:r>
              <w:rPr>
                <w:sz w:val="18"/>
                <w:szCs w:val="22"/>
              </w:rPr>
              <w:t>13</w:t>
            </w:r>
          </w:p>
        </w:tc>
        <w:tc>
          <w:tcPr>
            <w:tcW w:w="1134" w:type="dxa"/>
            <w:tcBorders>
              <w:top w:val="single" w:sz="4" w:space="0" w:color="auto"/>
              <w:left w:val="single" w:sz="4" w:space="0" w:color="auto"/>
              <w:bottom w:val="single" w:sz="4" w:space="0" w:color="auto"/>
              <w:right w:val="single" w:sz="4" w:space="0" w:color="auto"/>
            </w:tcBorders>
          </w:tcPr>
          <w:p w14:paraId="5FD66670" w14:textId="77777777" w:rsidR="006A104C" w:rsidRPr="00535F4C" w:rsidRDefault="006A104C" w:rsidP="001E2A15">
            <w:pPr>
              <w:rPr>
                <w:sz w:val="18"/>
                <w:szCs w:val="22"/>
              </w:rPr>
            </w:pPr>
            <w:r>
              <w:rPr>
                <w:sz w:val="18"/>
                <w:szCs w:val="22"/>
              </w:rPr>
              <w:t>Dorfbach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554C693" w14:textId="77777777" w:rsidR="006A104C" w:rsidRPr="00FE45CD" w:rsidRDefault="006A104C" w:rsidP="001E2A15">
            <w:pPr>
              <w:rPr>
                <w:sz w:val="18"/>
                <w:szCs w:val="22"/>
              </w:rPr>
            </w:pPr>
            <w:r>
              <w:rPr>
                <w:sz w:val="18"/>
                <w:szCs w:val="22"/>
              </w:rPr>
              <w:t>30 j / 12 h</w:t>
            </w:r>
          </w:p>
        </w:tc>
        <w:tc>
          <w:tcPr>
            <w:tcW w:w="425" w:type="dxa"/>
            <w:tcBorders>
              <w:top w:val="single" w:sz="4" w:space="0" w:color="auto"/>
              <w:left w:val="single" w:sz="4" w:space="0" w:color="auto"/>
              <w:bottom w:val="single" w:sz="4" w:space="0" w:color="auto"/>
              <w:right w:val="single" w:sz="4" w:space="0" w:color="auto"/>
            </w:tcBorders>
            <w:shd w:val="clear" w:color="auto" w:fill="FFFF00"/>
          </w:tcPr>
          <w:p w14:paraId="664355AD"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92D050"/>
          </w:tcPr>
          <w:p w14:paraId="1A965116"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FFFF00"/>
          </w:tcPr>
          <w:p w14:paraId="7DF4E37C"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FFFF00"/>
          </w:tcPr>
          <w:p w14:paraId="44FB30F8"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FFFF00"/>
          </w:tcPr>
          <w:p w14:paraId="1DA6542E" w14:textId="77777777" w:rsidR="006A104C" w:rsidRDefault="006A104C" w:rsidP="001E2A15"/>
        </w:tc>
      </w:tr>
      <w:tr w:rsidR="006A104C" w14:paraId="5D632CA4" w14:textId="77777777" w:rsidTr="006A104C">
        <w:tc>
          <w:tcPr>
            <w:tcW w:w="1412" w:type="dxa"/>
            <w:tcBorders>
              <w:top w:val="single" w:sz="4" w:space="0" w:color="auto"/>
              <w:left w:val="single" w:sz="4" w:space="0" w:color="auto"/>
              <w:bottom w:val="single" w:sz="4" w:space="0" w:color="auto"/>
              <w:right w:val="single" w:sz="4" w:space="0" w:color="auto"/>
            </w:tcBorders>
          </w:tcPr>
          <w:p w14:paraId="1414917E" w14:textId="77777777" w:rsidR="006A104C" w:rsidRPr="00FE45CD" w:rsidRDefault="006A104C" w:rsidP="001E2A15">
            <w:pPr>
              <w:rPr>
                <w:sz w:val="18"/>
                <w:szCs w:val="22"/>
              </w:rPr>
            </w:pPr>
            <w:r>
              <w:rPr>
                <w:sz w:val="18"/>
                <w:szCs w:val="22"/>
              </w:rPr>
              <w:t>DO 6</w:t>
            </w:r>
          </w:p>
        </w:tc>
        <w:tc>
          <w:tcPr>
            <w:tcW w:w="1276" w:type="dxa"/>
            <w:tcBorders>
              <w:top w:val="single" w:sz="4" w:space="0" w:color="auto"/>
              <w:left w:val="single" w:sz="4" w:space="0" w:color="auto"/>
              <w:bottom w:val="single" w:sz="4" w:space="0" w:color="auto"/>
              <w:right w:val="single" w:sz="4" w:space="0" w:color="auto"/>
            </w:tcBorders>
          </w:tcPr>
          <w:p w14:paraId="1B87E3DE" w14:textId="77777777" w:rsidR="006A104C" w:rsidRPr="00FE45CD" w:rsidRDefault="006A104C" w:rsidP="001E2A15">
            <w:pPr>
              <w:rPr>
                <w:sz w:val="18"/>
                <w:szCs w:val="22"/>
              </w:rPr>
            </w:pPr>
            <w:r>
              <w:rPr>
                <w:sz w:val="18"/>
                <w:szCs w:val="22"/>
              </w:rPr>
              <w:t>6</w:t>
            </w:r>
          </w:p>
        </w:tc>
        <w:tc>
          <w:tcPr>
            <w:tcW w:w="1276" w:type="dxa"/>
            <w:tcBorders>
              <w:top w:val="single" w:sz="4" w:space="0" w:color="auto"/>
              <w:left w:val="single" w:sz="4" w:space="0" w:color="auto"/>
              <w:bottom w:val="single" w:sz="4" w:space="0" w:color="auto"/>
              <w:right w:val="single" w:sz="4" w:space="0" w:color="auto"/>
            </w:tcBorders>
          </w:tcPr>
          <w:p w14:paraId="1946A7AE" w14:textId="77777777" w:rsidR="006A104C" w:rsidRPr="00FE45CD" w:rsidRDefault="006A104C" w:rsidP="001E2A15">
            <w:pPr>
              <w:rPr>
                <w:sz w:val="18"/>
                <w:szCs w:val="22"/>
              </w:rPr>
            </w:pPr>
            <w:r>
              <w:rPr>
                <w:sz w:val="18"/>
                <w:szCs w:val="22"/>
              </w:rPr>
              <w:t>6</w:t>
            </w:r>
          </w:p>
        </w:tc>
        <w:tc>
          <w:tcPr>
            <w:tcW w:w="1134" w:type="dxa"/>
            <w:tcBorders>
              <w:top w:val="single" w:sz="4" w:space="0" w:color="auto"/>
              <w:left w:val="single" w:sz="4" w:space="0" w:color="auto"/>
              <w:bottom w:val="single" w:sz="4" w:space="0" w:color="auto"/>
              <w:right w:val="single" w:sz="4" w:space="0" w:color="auto"/>
            </w:tcBorders>
          </w:tcPr>
          <w:p w14:paraId="659C3B39" w14:textId="77777777" w:rsidR="006A104C" w:rsidRPr="00535F4C" w:rsidRDefault="006A104C" w:rsidP="001E2A15">
            <w:pPr>
              <w:rPr>
                <w:sz w:val="18"/>
                <w:szCs w:val="22"/>
              </w:rPr>
            </w:pPr>
            <w:r>
              <w:rPr>
                <w:sz w:val="18"/>
                <w:szCs w:val="22"/>
              </w:rPr>
              <w:t>Dorfbach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D8A1700" w14:textId="77777777" w:rsidR="006A104C" w:rsidRPr="00FE45CD" w:rsidRDefault="006A104C" w:rsidP="001E2A15">
            <w:pPr>
              <w:rPr>
                <w:sz w:val="18"/>
                <w:szCs w:val="22"/>
              </w:rPr>
            </w:pPr>
            <w:r>
              <w:rPr>
                <w:sz w:val="18"/>
                <w:szCs w:val="22"/>
              </w:rPr>
              <w:t>30 j / 12 h</w:t>
            </w:r>
          </w:p>
        </w:tc>
        <w:tc>
          <w:tcPr>
            <w:tcW w:w="425" w:type="dxa"/>
            <w:tcBorders>
              <w:top w:val="single" w:sz="4" w:space="0" w:color="auto"/>
              <w:left w:val="single" w:sz="4" w:space="0" w:color="auto"/>
              <w:bottom w:val="single" w:sz="4" w:space="0" w:color="auto"/>
              <w:right w:val="single" w:sz="4" w:space="0" w:color="auto"/>
            </w:tcBorders>
            <w:shd w:val="clear" w:color="auto" w:fill="92D050"/>
          </w:tcPr>
          <w:p w14:paraId="3041E394"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92D050"/>
          </w:tcPr>
          <w:p w14:paraId="722B00AE"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42C6D796"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6E1831B3"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54E11D2A" w14:textId="77777777" w:rsidR="006A104C" w:rsidRDefault="006A104C" w:rsidP="001E2A15"/>
        </w:tc>
      </w:tr>
      <w:tr w:rsidR="006A104C" w14:paraId="1C3D3D69" w14:textId="77777777" w:rsidTr="006A104C">
        <w:tc>
          <w:tcPr>
            <w:tcW w:w="1412" w:type="dxa"/>
            <w:tcBorders>
              <w:top w:val="single" w:sz="4" w:space="0" w:color="auto"/>
              <w:left w:val="single" w:sz="4" w:space="0" w:color="auto"/>
              <w:bottom w:val="single" w:sz="4" w:space="0" w:color="auto"/>
              <w:right w:val="single" w:sz="4" w:space="0" w:color="auto"/>
            </w:tcBorders>
          </w:tcPr>
          <w:p w14:paraId="59825354" w14:textId="77777777" w:rsidR="006A104C" w:rsidRPr="00FE45CD" w:rsidRDefault="006A104C" w:rsidP="001E2A15">
            <w:pPr>
              <w:rPr>
                <w:sz w:val="18"/>
                <w:szCs w:val="22"/>
              </w:rPr>
            </w:pPr>
            <w:r>
              <w:rPr>
                <w:sz w:val="18"/>
                <w:szCs w:val="22"/>
              </w:rPr>
              <w:t>DO 7</w:t>
            </w:r>
          </w:p>
        </w:tc>
        <w:tc>
          <w:tcPr>
            <w:tcW w:w="1276" w:type="dxa"/>
            <w:tcBorders>
              <w:top w:val="single" w:sz="4" w:space="0" w:color="auto"/>
              <w:left w:val="single" w:sz="4" w:space="0" w:color="auto"/>
              <w:bottom w:val="single" w:sz="4" w:space="0" w:color="auto"/>
              <w:right w:val="single" w:sz="4" w:space="0" w:color="auto"/>
            </w:tcBorders>
          </w:tcPr>
          <w:p w14:paraId="658417D4" w14:textId="77777777" w:rsidR="006A104C" w:rsidRPr="00FE45CD" w:rsidRDefault="006A104C" w:rsidP="001E2A15">
            <w:pPr>
              <w:rPr>
                <w:sz w:val="18"/>
                <w:szCs w:val="22"/>
              </w:rPr>
            </w:pPr>
            <w:r>
              <w:rPr>
                <w:sz w:val="18"/>
                <w:szCs w:val="22"/>
              </w:rPr>
              <w:t>55</w:t>
            </w:r>
          </w:p>
        </w:tc>
        <w:tc>
          <w:tcPr>
            <w:tcW w:w="1276" w:type="dxa"/>
            <w:tcBorders>
              <w:top w:val="single" w:sz="4" w:space="0" w:color="auto"/>
              <w:left w:val="single" w:sz="4" w:space="0" w:color="auto"/>
              <w:bottom w:val="single" w:sz="4" w:space="0" w:color="auto"/>
              <w:right w:val="single" w:sz="4" w:space="0" w:color="auto"/>
            </w:tcBorders>
          </w:tcPr>
          <w:p w14:paraId="346E8674" w14:textId="77777777" w:rsidR="006A104C" w:rsidRPr="00FE45CD" w:rsidRDefault="006A104C" w:rsidP="001E2A15">
            <w:pPr>
              <w:rPr>
                <w:sz w:val="18"/>
                <w:szCs w:val="22"/>
              </w:rPr>
            </w:pPr>
            <w:r>
              <w:rPr>
                <w:sz w:val="18"/>
                <w:szCs w:val="22"/>
              </w:rPr>
              <w:t>23</w:t>
            </w:r>
          </w:p>
        </w:tc>
        <w:tc>
          <w:tcPr>
            <w:tcW w:w="1134" w:type="dxa"/>
            <w:tcBorders>
              <w:top w:val="single" w:sz="4" w:space="0" w:color="auto"/>
              <w:left w:val="single" w:sz="4" w:space="0" w:color="auto"/>
              <w:bottom w:val="single" w:sz="4" w:space="0" w:color="auto"/>
              <w:right w:val="single" w:sz="4" w:space="0" w:color="auto"/>
            </w:tcBorders>
          </w:tcPr>
          <w:p w14:paraId="4D78B8BA" w14:textId="77777777" w:rsidR="006A104C" w:rsidRPr="00535F4C" w:rsidRDefault="006A104C" w:rsidP="001E2A15">
            <w:pPr>
              <w:rPr>
                <w:sz w:val="18"/>
                <w:szCs w:val="22"/>
              </w:rPr>
            </w:pPr>
            <w:r>
              <w:rPr>
                <w:sz w:val="18"/>
                <w:szCs w:val="22"/>
              </w:rPr>
              <w:t>Dorfbach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BBD30D1" w14:textId="77777777" w:rsidR="006A104C" w:rsidRPr="00FE45CD" w:rsidRDefault="006A104C" w:rsidP="001E2A15">
            <w:pPr>
              <w:rPr>
                <w:sz w:val="18"/>
                <w:szCs w:val="22"/>
              </w:rPr>
            </w:pPr>
            <w:r>
              <w:rPr>
                <w:sz w:val="18"/>
                <w:szCs w:val="22"/>
              </w:rPr>
              <w:t>30 j / 12 h</w:t>
            </w:r>
          </w:p>
        </w:tc>
        <w:tc>
          <w:tcPr>
            <w:tcW w:w="425" w:type="dxa"/>
            <w:tcBorders>
              <w:top w:val="single" w:sz="4" w:space="0" w:color="auto"/>
              <w:left w:val="single" w:sz="4" w:space="0" w:color="auto"/>
              <w:bottom w:val="single" w:sz="4" w:space="0" w:color="auto"/>
              <w:right w:val="single" w:sz="4" w:space="0" w:color="auto"/>
            </w:tcBorders>
            <w:shd w:val="clear" w:color="auto" w:fill="FF0000"/>
          </w:tcPr>
          <w:p w14:paraId="31126E5D"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FFFF00"/>
          </w:tcPr>
          <w:p w14:paraId="2DE403A5"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FF0000"/>
          </w:tcPr>
          <w:p w14:paraId="62431CDC"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FF0000"/>
          </w:tcPr>
          <w:p w14:paraId="49E398E2"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FF0000"/>
          </w:tcPr>
          <w:p w14:paraId="16287F21" w14:textId="77777777" w:rsidR="006A104C" w:rsidRDefault="006A104C" w:rsidP="001E2A15"/>
        </w:tc>
      </w:tr>
      <w:tr w:rsidR="006A104C" w14:paraId="33CDBC34" w14:textId="77777777" w:rsidTr="006A104C">
        <w:tc>
          <w:tcPr>
            <w:tcW w:w="1412" w:type="dxa"/>
            <w:tcBorders>
              <w:top w:val="single" w:sz="4" w:space="0" w:color="auto"/>
              <w:left w:val="single" w:sz="4" w:space="0" w:color="auto"/>
              <w:bottom w:val="single" w:sz="4" w:space="0" w:color="auto"/>
              <w:right w:val="single" w:sz="4" w:space="0" w:color="auto"/>
            </w:tcBorders>
          </w:tcPr>
          <w:p w14:paraId="32DB48B6" w14:textId="77777777" w:rsidR="006A104C" w:rsidRPr="00FE45CD" w:rsidRDefault="006A104C" w:rsidP="001E2A15">
            <w:pPr>
              <w:rPr>
                <w:sz w:val="18"/>
                <w:szCs w:val="22"/>
              </w:rPr>
            </w:pPr>
            <w:r>
              <w:rPr>
                <w:sz w:val="18"/>
                <w:szCs w:val="22"/>
              </w:rPr>
              <w:t>DO 8</w:t>
            </w:r>
          </w:p>
        </w:tc>
        <w:tc>
          <w:tcPr>
            <w:tcW w:w="1276" w:type="dxa"/>
            <w:tcBorders>
              <w:top w:val="single" w:sz="4" w:space="0" w:color="auto"/>
              <w:left w:val="single" w:sz="4" w:space="0" w:color="auto"/>
              <w:bottom w:val="single" w:sz="4" w:space="0" w:color="auto"/>
              <w:right w:val="single" w:sz="4" w:space="0" w:color="auto"/>
            </w:tcBorders>
          </w:tcPr>
          <w:p w14:paraId="111B77A1" w14:textId="77777777" w:rsidR="006A104C" w:rsidRPr="00FE45CD" w:rsidRDefault="006A104C" w:rsidP="001E2A15">
            <w:pPr>
              <w:rPr>
                <w:sz w:val="18"/>
                <w:szCs w:val="22"/>
              </w:rPr>
            </w:pPr>
            <w:r>
              <w:rPr>
                <w:sz w:val="18"/>
                <w:szCs w:val="22"/>
              </w:rPr>
              <w:t>17</w:t>
            </w:r>
          </w:p>
        </w:tc>
        <w:tc>
          <w:tcPr>
            <w:tcW w:w="1276" w:type="dxa"/>
            <w:tcBorders>
              <w:top w:val="single" w:sz="4" w:space="0" w:color="auto"/>
              <w:left w:val="single" w:sz="4" w:space="0" w:color="auto"/>
              <w:bottom w:val="single" w:sz="4" w:space="0" w:color="auto"/>
              <w:right w:val="single" w:sz="4" w:space="0" w:color="auto"/>
            </w:tcBorders>
          </w:tcPr>
          <w:p w14:paraId="7A622172" w14:textId="77777777" w:rsidR="006A104C" w:rsidRPr="00FE45CD" w:rsidRDefault="006A104C" w:rsidP="001E2A15">
            <w:pPr>
              <w:rPr>
                <w:sz w:val="18"/>
                <w:szCs w:val="22"/>
              </w:rPr>
            </w:pPr>
            <w:r>
              <w:rPr>
                <w:sz w:val="18"/>
                <w:szCs w:val="22"/>
              </w:rPr>
              <w:t>11</w:t>
            </w:r>
          </w:p>
        </w:tc>
        <w:tc>
          <w:tcPr>
            <w:tcW w:w="1134" w:type="dxa"/>
            <w:tcBorders>
              <w:top w:val="single" w:sz="4" w:space="0" w:color="auto"/>
              <w:left w:val="single" w:sz="4" w:space="0" w:color="auto"/>
              <w:bottom w:val="single" w:sz="4" w:space="0" w:color="auto"/>
              <w:right w:val="single" w:sz="4" w:space="0" w:color="auto"/>
            </w:tcBorders>
          </w:tcPr>
          <w:p w14:paraId="4ECFFA58" w14:textId="77777777" w:rsidR="006A104C" w:rsidRPr="00535F4C" w:rsidRDefault="006A104C" w:rsidP="001E2A15">
            <w:pPr>
              <w:rPr>
                <w:sz w:val="18"/>
                <w:szCs w:val="22"/>
              </w:rPr>
            </w:pPr>
            <w:r>
              <w:rPr>
                <w:sz w:val="18"/>
                <w:szCs w:val="22"/>
              </w:rPr>
              <w:t>Dorfbach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47A7812" w14:textId="77777777" w:rsidR="006A104C" w:rsidRPr="00FE45CD" w:rsidRDefault="006A104C" w:rsidP="001E2A15">
            <w:pPr>
              <w:rPr>
                <w:sz w:val="18"/>
                <w:szCs w:val="22"/>
              </w:rPr>
            </w:pPr>
            <w:r>
              <w:rPr>
                <w:sz w:val="18"/>
                <w:szCs w:val="22"/>
              </w:rPr>
              <w:t>30 j / 12 h</w:t>
            </w:r>
          </w:p>
        </w:tc>
        <w:tc>
          <w:tcPr>
            <w:tcW w:w="425" w:type="dxa"/>
            <w:tcBorders>
              <w:top w:val="single" w:sz="4" w:space="0" w:color="auto"/>
              <w:left w:val="single" w:sz="4" w:space="0" w:color="auto"/>
              <w:bottom w:val="single" w:sz="4" w:space="0" w:color="auto"/>
              <w:right w:val="single" w:sz="4" w:space="0" w:color="auto"/>
            </w:tcBorders>
            <w:shd w:val="clear" w:color="auto" w:fill="92D050"/>
          </w:tcPr>
          <w:p w14:paraId="5BE93A62"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92D050"/>
          </w:tcPr>
          <w:p w14:paraId="384BA73E"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34B3F2EB"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7D34F5C7"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0B4020A7" w14:textId="77777777" w:rsidR="006A104C" w:rsidRDefault="006A104C" w:rsidP="001E2A15"/>
        </w:tc>
      </w:tr>
      <w:tr w:rsidR="006A104C" w14:paraId="4D16BACC" w14:textId="77777777" w:rsidTr="006A104C">
        <w:tc>
          <w:tcPr>
            <w:tcW w:w="1412" w:type="dxa"/>
            <w:tcBorders>
              <w:top w:val="single" w:sz="4" w:space="0" w:color="auto"/>
              <w:left w:val="single" w:sz="4" w:space="0" w:color="auto"/>
              <w:bottom w:val="single" w:sz="4" w:space="0" w:color="auto"/>
              <w:right w:val="single" w:sz="4" w:space="0" w:color="auto"/>
            </w:tcBorders>
          </w:tcPr>
          <w:p w14:paraId="69A94D05" w14:textId="77777777" w:rsidR="006A104C" w:rsidRPr="00FE45CD" w:rsidRDefault="006A104C" w:rsidP="001E2A15">
            <w:pPr>
              <w:rPr>
                <w:sz w:val="18"/>
                <w:szCs w:val="22"/>
              </w:rPr>
            </w:pPr>
            <w:r>
              <w:rPr>
                <w:sz w:val="18"/>
                <w:szCs w:val="22"/>
              </w:rPr>
              <w:t>DO 9</w:t>
            </w:r>
          </w:p>
        </w:tc>
        <w:tc>
          <w:tcPr>
            <w:tcW w:w="1276" w:type="dxa"/>
            <w:tcBorders>
              <w:top w:val="single" w:sz="4" w:space="0" w:color="auto"/>
              <w:left w:val="single" w:sz="4" w:space="0" w:color="auto"/>
              <w:bottom w:val="single" w:sz="4" w:space="0" w:color="auto"/>
              <w:right w:val="single" w:sz="4" w:space="0" w:color="auto"/>
            </w:tcBorders>
          </w:tcPr>
          <w:p w14:paraId="279935FF" w14:textId="77777777" w:rsidR="006A104C" w:rsidRPr="00FE45CD" w:rsidRDefault="006A104C" w:rsidP="001E2A15">
            <w:pPr>
              <w:rPr>
                <w:sz w:val="18"/>
                <w:szCs w:val="22"/>
              </w:rPr>
            </w:pPr>
            <w:r>
              <w:rPr>
                <w:sz w:val="18"/>
                <w:szCs w:val="22"/>
              </w:rPr>
              <w:t>4</w:t>
            </w:r>
          </w:p>
        </w:tc>
        <w:tc>
          <w:tcPr>
            <w:tcW w:w="1276" w:type="dxa"/>
            <w:tcBorders>
              <w:top w:val="single" w:sz="4" w:space="0" w:color="auto"/>
              <w:left w:val="single" w:sz="4" w:space="0" w:color="auto"/>
              <w:bottom w:val="single" w:sz="4" w:space="0" w:color="auto"/>
              <w:right w:val="single" w:sz="4" w:space="0" w:color="auto"/>
            </w:tcBorders>
          </w:tcPr>
          <w:p w14:paraId="7842F596" w14:textId="77777777" w:rsidR="006A104C" w:rsidRPr="00FE45CD" w:rsidRDefault="006A104C" w:rsidP="001E2A15">
            <w:pPr>
              <w:rPr>
                <w:sz w:val="18"/>
                <w:szCs w:val="22"/>
              </w:rPr>
            </w:pPr>
            <w:r>
              <w:rPr>
                <w:sz w:val="18"/>
                <w:szCs w:val="22"/>
              </w:rPr>
              <w:t>2</w:t>
            </w:r>
          </w:p>
        </w:tc>
        <w:tc>
          <w:tcPr>
            <w:tcW w:w="1134" w:type="dxa"/>
            <w:tcBorders>
              <w:top w:val="single" w:sz="4" w:space="0" w:color="auto"/>
              <w:left w:val="single" w:sz="4" w:space="0" w:color="auto"/>
              <w:bottom w:val="single" w:sz="4" w:space="0" w:color="auto"/>
              <w:right w:val="single" w:sz="4" w:space="0" w:color="auto"/>
            </w:tcBorders>
          </w:tcPr>
          <w:p w14:paraId="445F7CB6" w14:textId="77777777" w:rsidR="006A104C" w:rsidRPr="00535F4C" w:rsidRDefault="006A104C" w:rsidP="001E2A15">
            <w:pPr>
              <w:rPr>
                <w:sz w:val="18"/>
                <w:szCs w:val="22"/>
              </w:rPr>
            </w:pPr>
            <w:r>
              <w:rPr>
                <w:sz w:val="18"/>
                <w:szCs w:val="22"/>
              </w:rPr>
              <w:t>Steinbach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20B9555" w14:textId="77777777" w:rsidR="006A104C" w:rsidRPr="00FE45CD" w:rsidRDefault="006A104C" w:rsidP="001E2A15">
            <w:pPr>
              <w:rPr>
                <w:sz w:val="18"/>
                <w:szCs w:val="22"/>
              </w:rPr>
            </w:pPr>
            <w:r>
              <w:rPr>
                <w:sz w:val="18"/>
                <w:szCs w:val="22"/>
              </w:rPr>
              <w:t>30 j / 12 h</w:t>
            </w:r>
          </w:p>
        </w:tc>
        <w:tc>
          <w:tcPr>
            <w:tcW w:w="425" w:type="dxa"/>
            <w:tcBorders>
              <w:top w:val="single" w:sz="4" w:space="0" w:color="auto"/>
              <w:left w:val="single" w:sz="4" w:space="0" w:color="auto"/>
              <w:bottom w:val="single" w:sz="4" w:space="0" w:color="auto"/>
              <w:right w:val="single" w:sz="4" w:space="0" w:color="auto"/>
            </w:tcBorders>
            <w:shd w:val="clear" w:color="auto" w:fill="92D050"/>
          </w:tcPr>
          <w:p w14:paraId="1D7B270A"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92D050"/>
          </w:tcPr>
          <w:p w14:paraId="4F904CB7"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06971CD3"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2A1F701D"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03EFCA41" w14:textId="77777777" w:rsidR="006A104C" w:rsidRDefault="006A104C" w:rsidP="001E2A15"/>
        </w:tc>
      </w:tr>
      <w:tr w:rsidR="006A104C" w14:paraId="508076EE" w14:textId="77777777" w:rsidTr="006A104C">
        <w:tc>
          <w:tcPr>
            <w:tcW w:w="1412" w:type="dxa"/>
            <w:tcBorders>
              <w:top w:val="single" w:sz="4" w:space="0" w:color="auto"/>
              <w:left w:val="single" w:sz="4" w:space="0" w:color="auto"/>
              <w:bottom w:val="single" w:sz="4" w:space="0" w:color="auto"/>
              <w:right w:val="single" w:sz="4" w:space="0" w:color="auto"/>
            </w:tcBorders>
          </w:tcPr>
          <w:p w14:paraId="1B92FF65" w14:textId="77777777" w:rsidR="006A104C" w:rsidRPr="00FE45CD" w:rsidRDefault="006A104C" w:rsidP="001E2A15">
            <w:pPr>
              <w:rPr>
                <w:sz w:val="18"/>
                <w:szCs w:val="22"/>
              </w:rPr>
            </w:pPr>
            <w:r>
              <w:rPr>
                <w:sz w:val="18"/>
                <w:szCs w:val="22"/>
              </w:rPr>
              <w:t>DO 10</w:t>
            </w:r>
          </w:p>
        </w:tc>
        <w:tc>
          <w:tcPr>
            <w:tcW w:w="1276" w:type="dxa"/>
            <w:tcBorders>
              <w:top w:val="single" w:sz="4" w:space="0" w:color="auto"/>
              <w:left w:val="single" w:sz="4" w:space="0" w:color="auto"/>
              <w:bottom w:val="single" w:sz="4" w:space="0" w:color="auto"/>
              <w:right w:val="single" w:sz="4" w:space="0" w:color="auto"/>
            </w:tcBorders>
          </w:tcPr>
          <w:p w14:paraId="21C9D991" w14:textId="77777777" w:rsidR="006A104C" w:rsidRPr="00FE45CD" w:rsidRDefault="006A104C" w:rsidP="001E2A15">
            <w:pPr>
              <w:rPr>
                <w:sz w:val="18"/>
                <w:szCs w:val="22"/>
              </w:rPr>
            </w:pPr>
            <w:r>
              <w:rPr>
                <w:sz w:val="18"/>
                <w:szCs w:val="22"/>
              </w:rPr>
              <w:t>42</w:t>
            </w:r>
          </w:p>
        </w:tc>
        <w:tc>
          <w:tcPr>
            <w:tcW w:w="1276" w:type="dxa"/>
            <w:tcBorders>
              <w:top w:val="single" w:sz="4" w:space="0" w:color="auto"/>
              <w:left w:val="single" w:sz="4" w:space="0" w:color="auto"/>
              <w:bottom w:val="single" w:sz="4" w:space="0" w:color="auto"/>
              <w:right w:val="single" w:sz="4" w:space="0" w:color="auto"/>
            </w:tcBorders>
          </w:tcPr>
          <w:p w14:paraId="6A6A9027" w14:textId="77777777" w:rsidR="006A104C" w:rsidRPr="00FE45CD" w:rsidRDefault="006A104C" w:rsidP="001E2A15">
            <w:pPr>
              <w:rPr>
                <w:sz w:val="18"/>
                <w:szCs w:val="22"/>
              </w:rPr>
            </w:pPr>
            <w:r>
              <w:rPr>
                <w:sz w:val="18"/>
                <w:szCs w:val="22"/>
              </w:rPr>
              <w:t>20</w:t>
            </w:r>
          </w:p>
        </w:tc>
        <w:tc>
          <w:tcPr>
            <w:tcW w:w="1134" w:type="dxa"/>
            <w:tcBorders>
              <w:top w:val="single" w:sz="4" w:space="0" w:color="auto"/>
              <w:left w:val="single" w:sz="4" w:space="0" w:color="auto"/>
              <w:bottom w:val="single" w:sz="4" w:space="0" w:color="auto"/>
              <w:right w:val="single" w:sz="4" w:space="0" w:color="auto"/>
            </w:tcBorders>
          </w:tcPr>
          <w:p w14:paraId="33A68B7D" w14:textId="77777777" w:rsidR="006A104C" w:rsidRPr="00535F4C" w:rsidRDefault="006A104C" w:rsidP="001E2A15">
            <w:pPr>
              <w:rPr>
                <w:sz w:val="18"/>
                <w:szCs w:val="22"/>
              </w:rPr>
            </w:pPr>
            <w:r>
              <w:rPr>
                <w:sz w:val="18"/>
                <w:szCs w:val="22"/>
              </w:rPr>
              <w:t>Steinbach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9B238C" w14:textId="77777777" w:rsidR="006A104C" w:rsidRPr="00FE45CD" w:rsidRDefault="006A104C" w:rsidP="001E2A15">
            <w:pPr>
              <w:rPr>
                <w:sz w:val="18"/>
                <w:szCs w:val="22"/>
              </w:rPr>
            </w:pPr>
            <w:r>
              <w:rPr>
                <w:sz w:val="18"/>
                <w:szCs w:val="22"/>
              </w:rPr>
              <w:t>30 j / 12 h</w:t>
            </w:r>
          </w:p>
        </w:tc>
        <w:tc>
          <w:tcPr>
            <w:tcW w:w="425" w:type="dxa"/>
            <w:tcBorders>
              <w:top w:val="single" w:sz="4" w:space="0" w:color="auto"/>
              <w:left w:val="single" w:sz="4" w:space="0" w:color="auto"/>
              <w:bottom w:val="single" w:sz="4" w:space="0" w:color="auto"/>
              <w:right w:val="single" w:sz="4" w:space="0" w:color="auto"/>
            </w:tcBorders>
            <w:shd w:val="clear" w:color="auto" w:fill="FF0000"/>
          </w:tcPr>
          <w:p w14:paraId="5F96A722"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FF0000"/>
          </w:tcPr>
          <w:p w14:paraId="5B95CD12"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FF0000"/>
          </w:tcPr>
          <w:p w14:paraId="5220BBB2"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FF0000"/>
          </w:tcPr>
          <w:p w14:paraId="13CB595B"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FF0000"/>
          </w:tcPr>
          <w:p w14:paraId="6D9C8D39" w14:textId="77777777" w:rsidR="006A104C" w:rsidRDefault="006A104C" w:rsidP="001E2A15"/>
        </w:tc>
      </w:tr>
      <w:tr w:rsidR="006A104C" w14:paraId="01670687" w14:textId="77777777" w:rsidTr="006A104C">
        <w:tc>
          <w:tcPr>
            <w:tcW w:w="1412" w:type="dxa"/>
            <w:tcBorders>
              <w:top w:val="single" w:sz="4" w:space="0" w:color="auto"/>
              <w:left w:val="single" w:sz="4" w:space="0" w:color="auto"/>
              <w:bottom w:val="single" w:sz="4" w:space="0" w:color="auto"/>
              <w:right w:val="single" w:sz="4" w:space="0" w:color="auto"/>
            </w:tcBorders>
          </w:tcPr>
          <w:p w14:paraId="593AA797" w14:textId="77777777" w:rsidR="006A104C" w:rsidRPr="00FE45CD" w:rsidRDefault="006A104C" w:rsidP="001E2A15">
            <w:pPr>
              <w:rPr>
                <w:sz w:val="18"/>
                <w:szCs w:val="22"/>
              </w:rPr>
            </w:pPr>
            <w:r>
              <w:rPr>
                <w:sz w:val="18"/>
                <w:szCs w:val="22"/>
              </w:rPr>
              <w:t>DO 11</w:t>
            </w:r>
          </w:p>
        </w:tc>
        <w:tc>
          <w:tcPr>
            <w:tcW w:w="1276" w:type="dxa"/>
            <w:tcBorders>
              <w:top w:val="single" w:sz="4" w:space="0" w:color="auto"/>
              <w:left w:val="single" w:sz="4" w:space="0" w:color="auto"/>
              <w:bottom w:val="single" w:sz="4" w:space="0" w:color="auto"/>
              <w:right w:val="single" w:sz="4" w:space="0" w:color="auto"/>
            </w:tcBorders>
          </w:tcPr>
          <w:p w14:paraId="5D9857E1" w14:textId="77777777" w:rsidR="006A104C" w:rsidRPr="00FE45CD" w:rsidRDefault="006A104C" w:rsidP="001E2A15">
            <w:pPr>
              <w:rPr>
                <w:sz w:val="18"/>
                <w:szCs w:val="22"/>
              </w:rPr>
            </w:pPr>
            <w:r>
              <w:rPr>
                <w:sz w:val="18"/>
                <w:szCs w:val="22"/>
              </w:rPr>
              <w:t>18</w:t>
            </w:r>
          </w:p>
        </w:tc>
        <w:tc>
          <w:tcPr>
            <w:tcW w:w="1276" w:type="dxa"/>
            <w:tcBorders>
              <w:top w:val="single" w:sz="4" w:space="0" w:color="auto"/>
              <w:left w:val="single" w:sz="4" w:space="0" w:color="auto"/>
              <w:bottom w:val="single" w:sz="4" w:space="0" w:color="auto"/>
              <w:right w:val="single" w:sz="4" w:space="0" w:color="auto"/>
            </w:tcBorders>
          </w:tcPr>
          <w:p w14:paraId="394C502F" w14:textId="77777777" w:rsidR="006A104C" w:rsidRPr="00FE45CD" w:rsidRDefault="006A104C" w:rsidP="001E2A15">
            <w:pPr>
              <w:rPr>
                <w:sz w:val="18"/>
                <w:szCs w:val="22"/>
              </w:rPr>
            </w:pPr>
            <w:r>
              <w:rPr>
                <w:sz w:val="18"/>
                <w:szCs w:val="22"/>
              </w:rPr>
              <w:t>12</w:t>
            </w:r>
          </w:p>
        </w:tc>
        <w:tc>
          <w:tcPr>
            <w:tcW w:w="1134" w:type="dxa"/>
            <w:tcBorders>
              <w:top w:val="single" w:sz="4" w:space="0" w:color="auto"/>
              <w:left w:val="single" w:sz="4" w:space="0" w:color="auto"/>
              <w:bottom w:val="single" w:sz="4" w:space="0" w:color="auto"/>
              <w:right w:val="single" w:sz="4" w:space="0" w:color="auto"/>
            </w:tcBorders>
          </w:tcPr>
          <w:p w14:paraId="549F62EF" w14:textId="77777777" w:rsidR="006A104C" w:rsidRPr="00535F4C" w:rsidRDefault="006A104C" w:rsidP="001E2A15">
            <w:pPr>
              <w:rPr>
                <w:sz w:val="18"/>
                <w:szCs w:val="22"/>
              </w:rPr>
            </w:pPr>
            <w:r>
              <w:rPr>
                <w:sz w:val="18"/>
                <w:szCs w:val="22"/>
              </w:rPr>
              <w:t>Mühlebach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804C1BD" w14:textId="77777777" w:rsidR="006A104C" w:rsidRPr="00FE45CD" w:rsidRDefault="006A104C" w:rsidP="001E2A15">
            <w:pPr>
              <w:rPr>
                <w:sz w:val="18"/>
                <w:szCs w:val="22"/>
              </w:rPr>
            </w:pPr>
            <w:r>
              <w:rPr>
                <w:sz w:val="18"/>
                <w:szCs w:val="22"/>
              </w:rPr>
              <w:t>30 j / 12 h</w:t>
            </w:r>
          </w:p>
        </w:tc>
        <w:tc>
          <w:tcPr>
            <w:tcW w:w="425" w:type="dxa"/>
            <w:tcBorders>
              <w:top w:val="single" w:sz="4" w:space="0" w:color="auto"/>
              <w:left w:val="single" w:sz="4" w:space="0" w:color="auto"/>
              <w:bottom w:val="single" w:sz="4" w:space="0" w:color="auto"/>
              <w:right w:val="single" w:sz="4" w:space="0" w:color="auto"/>
            </w:tcBorders>
            <w:shd w:val="clear" w:color="auto" w:fill="FFFF00"/>
          </w:tcPr>
          <w:p w14:paraId="675E05EE"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92D050"/>
          </w:tcPr>
          <w:p w14:paraId="2FC17F8B"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FFFF00"/>
          </w:tcPr>
          <w:p w14:paraId="0A4F7224"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FFFF00"/>
          </w:tcPr>
          <w:p w14:paraId="5AE48A43"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50F40DEB" w14:textId="77777777" w:rsidR="006A104C" w:rsidRDefault="006A104C" w:rsidP="001E2A15"/>
        </w:tc>
      </w:tr>
      <w:tr w:rsidR="006A104C" w14:paraId="43C99E2D" w14:textId="77777777" w:rsidTr="006A104C">
        <w:tc>
          <w:tcPr>
            <w:tcW w:w="1412" w:type="dxa"/>
            <w:tcBorders>
              <w:top w:val="single" w:sz="4" w:space="0" w:color="auto"/>
              <w:left w:val="single" w:sz="4" w:space="0" w:color="auto"/>
              <w:bottom w:val="single" w:sz="4" w:space="0" w:color="auto"/>
              <w:right w:val="single" w:sz="4" w:space="0" w:color="auto"/>
            </w:tcBorders>
          </w:tcPr>
          <w:p w14:paraId="7A0A0902" w14:textId="77777777" w:rsidR="006A104C" w:rsidRPr="00FE45CD" w:rsidRDefault="006A104C" w:rsidP="001E2A15">
            <w:pPr>
              <w:rPr>
                <w:sz w:val="18"/>
                <w:szCs w:val="22"/>
              </w:rPr>
            </w:pPr>
            <w:r>
              <w:rPr>
                <w:sz w:val="18"/>
                <w:szCs w:val="22"/>
              </w:rPr>
              <w:t>DO 12</w:t>
            </w:r>
          </w:p>
        </w:tc>
        <w:tc>
          <w:tcPr>
            <w:tcW w:w="1276" w:type="dxa"/>
            <w:tcBorders>
              <w:top w:val="single" w:sz="4" w:space="0" w:color="auto"/>
              <w:left w:val="single" w:sz="4" w:space="0" w:color="auto"/>
              <w:bottom w:val="single" w:sz="4" w:space="0" w:color="auto"/>
              <w:right w:val="single" w:sz="4" w:space="0" w:color="auto"/>
            </w:tcBorders>
          </w:tcPr>
          <w:p w14:paraId="46D1341F" w14:textId="77777777" w:rsidR="006A104C" w:rsidRPr="00FE45CD" w:rsidRDefault="006A104C" w:rsidP="001E2A15">
            <w:pPr>
              <w:rPr>
                <w:sz w:val="18"/>
                <w:szCs w:val="22"/>
              </w:rPr>
            </w:pPr>
            <w:r>
              <w:rPr>
                <w:sz w:val="18"/>
                <w:szCs w:val="22"/>
              </w:rPr>
              <w:t>8</w:t>
            </w:r>
          </w:p>
        </w:tc>
        <w:tc>
          <w:tcPr>
            <w:tcW w:w="1276" w:type="dxa"/>
            <w:tcBorders>
              <w:top w:val="single" w:sz="4" w:space="0" w:color="auto"/>
              <w:left w:val="single" w:sz="4" w:space="0" w:color="auto"/>
              <w:bottom w:val="single" w:sz="4" w:space="0" w:color="auto"/>
              <w:right w:val="single" w:sz="4" w:space="0" w:color="auto"/>
            </w:tcBorders>
          </w:tcPr>
          <w:p w14:paraId="78941E47" w14:textId="77777777" w:rsidR="006A104C" w:rsidRPr="00FE45CD" w:rsidRDefault="006A104C" w:rsidP="001E2A15">
            <w:pPr>
              <w:rPr>
                <w:sz w:val="18"/>
                <w:szCs w:val="22"/>
              </w:rPr>
            </w:pPr>
            <w:r>
              <w:rPr>
                <w:sz w:val="18"/>
                <w:szCs w:val="22"/>
              </w:rPr>
              <w:t>5</w:t>
            </w:r>
          </w:p>
        </w:tc>
        <w:tc>
          <w:tcPr>
            <w:tcW w:w="1134" w:type="dxa"/>
            <w:tcBorders>
              <w:top w:val="single" w:sz="4" w:space="0" w:color="auto"/>
              <w:left w:val="single" w:sz="4" w:space="0" w:color="auto"/>
              <w:bottom w:val="single" w:sz="4" w:space="0" w:color="auto"/>
              <w:right w:val="single" w:sz="4" w:space="0" w:color="auto"/>
            </w:tcBorders>
          </w:tcPr>
          <w:p w14:paraId="0DBC4026" w14:textId="77777777" w:rsidR="006A104C" w:rsidRPr="00535F4C" w:rsidRDefault="006A104C" w:rsidP="001E2A15">
            <w:pPr>
              <w:rPr>
                <w:sz w:val="18"/>
                <w:szCs w:val="22"/>
              </w:rPr>
            </w:pPr>
            <w:r>
              <w:rPr>
                <w:sz w:val="18"/>
                <w:szCs w:val="22"/>
              </w:rPr>
              <w:t>Mühlebach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AE6B593" w14:textId="77777777" w:rsidR="006A104C" w:rsidRPr="00FE45CD" w:rsidRDefault="006A104C" w:rsidP="001E2A15">
            <w:pPr>
              <w:rPr>
                <w:sz w:val="18"/>
                <w:szCs w:val="22"/>
              </w:rPr>
            </w:pPr>
            <w:r>
              <w:rPr>
                <w:sz w:val="18"/>
                <w:szCs w:val="22"/>
              </w:rPr>
              <w:t>30 j / 12 h</w:t>
            </w:r>
          </w:p>
        </w:tc>
        <w:tc>
          <w:tcPr>
            <w:tcW w:w="425" w:type="dxa"/>
            <w:tcBorders>
              <w:top w:val="single" w:sz="4" w:space="0" w:color="auto"/>
              <w:left w:val="single" w:sz="4" w:space="0" w:color="auto"/>
              <w:bottom w:val="single" w:sz="4" w:space="0" w:color="auto"/>
              <w:right w:val="single" w:sz="4" w:space="0" w:color="auto"/>
            </w:tcBorders>
            <w:shd w:val="clear" w:color="auto" w:fill="92D050"/>
          </w:tcPr>
          <w:p w14:paraId="77A52294"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92D050"/>
          </w:tcPr>
          <w:p w14:paraId="007DCDA8"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450EA2D7"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3DD355C9"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1A81F0B1" w14:textId="77777777" w:rsidR="006A104C" w:rsidRDefault="006A104C" w:rsidP="001E2A15"/>
        </w:tc>
      </w:tr>
      <w:tr w:rsidR="006A104C" w14:paraId="74134A1F" w14:textId="77777777" w:rsidTr="006A104C">
        <w:tc>
          <w:tcPr>
            <w:tcW w:w="1412" w:type="dxa"/>
            <w:tcBorders>
              <w:top w:val="single" w:sz="4" w:space="0" w:color="auto"/>
              <w:left w:val="single" w:sz="4" w:space="0" w:color="auto"/>
              <w:bottom w:val="single" w:sz="4" w:space="0" w:color="auto"/>
              <w:right w:val="single" w:sz="4" w:space="0" w:color="auto"/>
            </w:tcBorders>
          </w:tcPr>
          <w:p w14:paraId="5CD4C499" w14:textId="77777777" w:rsidR="006A104C" w:rsidRPr="00FE45CD" w:rsidRDefault="006A104C" w:rsidP="001E2A15">
            <w:pPr>
              <w:rPr>
                <w:sz w:val="18"/>
                <w:szCs w:val="22"/>
              </w:rPr>
            </w:pPr>
            <w:r>
              <w:rPr>
                <w:sz w:val="18"/>
                <w:szCs w:val="22"/>
              </w:rPr>
              <w:t>DO 13</w:t>
            </w:r>
          </w:p>
        </w:tc>
        <w:tc>
          <w:tcPr>
            <w:tcW w:w="1276" w:type="dxa"/>
            <w:tcBorders>
              <w:top w:val="single" w:sz="4" w:space="0" w:color="auto"/>
              <w:left w:val="single" w:sz="4" w:space="0" w:color="auto"/>
              <w:bottom w:val="single" w:sz="4" w:space="0" w:color="auto"/>
              <w:right w:val="single" w:sz="4" w:space="0" w:color="auto"/>
            </w:tcBorders>
          </w:tcPr>
          <w:p w14:paraId="60063D61" w14:textId="77777777" w:rsidR="006A104C" w:rsidRPr="00FE45CD" w:rsidRDefault="006A104C" w:rsidP="001E2A15">
            <w:pPr>
              <w:rPr>
                <w:sz w:val="18"/>
                <w:szCs w:val="22"/>
              </w:rPr>
            </w:pPr>
            <w:r>
              <w:rPr>
                <w:sz w:val="18"/>
                <w:szCs w:val="22"/>
              </w:rPr>
              <w:t>12</w:t>
            </w:r>
          </w:p>
        </w:tc>
        <w:tc>
          <w:tcPr>
            <w:tcW w:w="1276" w:type="dxa"/>
            <w:tcBorders>
              <w:top w:val="single" w:sz="4" w:space="0" w:color="auto"/>
              <w:left w:val="single" w:sz="4" w:space="0" w:color="auto"/>
              <w:bottom w:val="single" w:sz="4" w:space="0" w:color="auto"/>
              <w:right w:val="single" w:sz="4" w:space="0" w:color="auto"/>
            </w:tcBorders>
          </w:tcPr>
          <w:p w14:paraId="6DDB914C" w14:textId="77777777" w:rsidR="006A104C" w:rsidRPr="00FE45CD" w:rsidRDefault="006A104C" w:rsidP="001E2A15">
            <w:pPr>
              <w:rPr>
                <w:sz w:val="18"/>
                <w:szCs w:val="22"/>
              </w:rPr>
            </w:pPr>
            <w:r>
              <w:rPr>
                <w:sz w:val="18"/>
                <w:szCs w:val="22"/>
              </w:rPr>
              <w:t>6</w:t>
            </w:r>
          </w:p>
        </w:tc>
        <w:tc>
          <w:tcPr>
            <w:tcW w:w="1134" w:type="dxa"/>
            <w:tcBorders>
              <w:top w:val="single" w:sz="4" w:space="0" w:color="auto"/>
              <w:left w:val="single" w:sz="4" w:space="0" w:color="auto"/>
              <w:bottom w:val="single" w:sz="4" w:space="0" w:color="auto"/>
              <w:right w:val="single" w:sz="4" w:space="0" w:color="auto"/>
            </w:tcBorders>
          </w:tcPr>
          <w:p w14:paraId="7862D82A" w14:textId="77777777" w:rsidR="006A104C" w:rsidRPr="00535F4C" w:rsidRDefault="006A104C" w:rsidP="001E2A15">
            <w:pPr>
              <w:rPr>
                <w:sz w:val="18"/>
                <w:szCs w:val="22"/>
              </w:rPr>
            </w:pPr>
            <w:r>
              <w:rPr>
                <w:sz w:val="18"/>
                <w:szCs w:val="22"/>
              </w:rPr>
              <w:t>Mühlebach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57EC69F" w14:textId="77777777" w:rsidR="006A104C" w:rsidRPr="00FE45CD" w:rsidRDefault="006A104C" w:rsidP="001E2A15">
            <w:pPr>
              <w:rPr>
                <w:sz w:val="18"/>
                <w:szCs w:val="22"/>
              </w:rPr>
            </w:pPr>
            <w:r>
              <w:rPr>
                <w:sz w:val="18"/>
                <w:szCs w:val="22"/>
              </w:rPr>
              <w:t>30 j / 12 h</w:t>
            </w:r>
          </w:p>
        </w:tc>
        <w:tc>
          <w:tcPr>
            <w:tcW w:w="425" w:type="dxa"/>
            <w:tcBorders>
              <w:top w:val="single" w:sz="4" w:space="0" w:color="auto"/>
              <w:left w:val="single" w:sz="4" w:space="0" w:color="auto"/>
              <w:bottom w:val="single" w:sz="4" w:space="0" w:color="auto"/>
              <w:right w:val="single" w:sz="4" w:space="0" w:color="auto"/>
            </w:tcBorders>
            <w:shd w:val="clear" w:color="auto" w:fill="FFFF00"/>
          </w:tcPr>
          <w:p w14:paraId="717AAFBA"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92D050"/>
          </w:tcPr>
          <w:p w14:paraId="56EE48EE"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2908EB2C"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121FD38A"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1FE2DD96" w14:textId="77777777" w:rsidR="006A104C" w:rsidRDefault="006A104C" w:rsidP="001E2A15"/>
        </w:tc>
      </w:tr>
      <w:tr w:rsidR="006A104C" w14:paraId="4A4C274E" w14:textId="77777777" w:rsidTr="006A104C">
        <w:tc>
          <w:tcPr>
            <w:tcW w:w="1412" w:type="dxa"/>
            <w:tcBorders>
              <w:top w:val="single" w:sz="4" w:space="0" w:color="auto"/>
              <w:left w:val="single" w:sz="4" w:space="0" w:color="auto"/>
              <w:bottom w:val="single" w:sz="4" w:space="0" w:color="auto"/>
              <w:right w:val="single" w:sz="4" w:space="0" w:color="auto"/>
            </w:tcBorders>
          </w:tcPr>
          <w:p w14:paraId="748DDEDA" w14:textId="77777777" w:rsidR="006A104C" w:rsidRPr="00FE45CD" w:rsidRDefault="006A104C" w:rsidP="001E2A15">
            <w:pPr>
              <w:rPr>
                <w:sz w:val="18"/>
                <w:szCs w:val="22"/>
              </w:rPr>
            </w:pPr>
            <w:r>
              <w:rPr>
                <w:sz w:val="18"/>
                <w:szCs w:val="22"/>
              </w:rPr>
              <w:lastRenderedPageBreak/>
              <w:t>DO 14</w:t>
            </w:r>
          </w:p>
        </w:tc>
        <w:tc>
          <w:tcPr>
            <w:tcW w:w="1276" w:type="dxa"/>
            <w:tcBorders>
              <w:top w:val="single" w:sz="4" w:space="0" w:color="auto"/>
              <w:left w:val="single" w:sz="4" w:space="0" w:color="auto"/>
              <w:bottom w:val="single" w:sz="4" w:space="0" w:color="auto"/>
              <w:right w:val="single" w:sz="4" w:space="0" w:color="auto"/>
            </w:tcBorders>
          </w:tcPr>
          <w:p w14:paraId="41C0AA51" w14:textId="77777777" w:rsidR="006A104C" w:rsidRPr="00FE45CD" w:rsidRDefault="006A104C" w:rsidP="001E2A15">
            <w:pPr>
              <w:rPr>
                <w:sz w:val="18"/>
                <w:szCs w:val="22"/>
              </w:rPr>
            </w:pPr>
            <w:r>
              <w:rPr>
                <w:sz w:val="18"/>
                <w:szCs w:val="22"/>
              </w:rPr>
              <w:t>27</w:t>
            </w:r>
          </w:p>
        </w:tc>
        <w:tc>
          <w:tcPr>
            <w:tcW w:w="1276" w:type="dxa"/>
            <w:tcBorders>
              <w:top w:val="single" w:sz="4" w:space="0" w:color="auto"/>
              <w:left w:val="single" w:sz="4" w:space="0" w:color="auto"/>
              <w:bottom w:val="single" w:sz="4" w:space="0" w:color="auto"/>
              <w:right w:val="single" w:sz="4" w:space="0" w:color="auto"/>
            </w:tcBorders>
          </w:tcPr>
          <w:p w14:paraId="4E75B50F" w14:textId="77777777" w:rsidR="006A104C" w:rsidRPr="00FE45CD" w:rsidRDefault="006A104C" w:rsidP="001E2A15">
            <w:pPr>
              <w:rPr>
                <w:sz w:val="18"/>
                <w:szCs w:val="22"/>
              </w:rPr>
            </w:pPr>
            <w:r>
              <w:rPr>
                <w:sz w:val="18"/>
                <w:szCs w:val="22"/>
              </w:rPr>
              <w:t>12</w:t>
            </w:r>
          </w:p>
        </w:tc>
        <w:tc>
          <w:tcPr>
            <w:tcW w:w="1134" w:type="dxa"/>
            <w:tcBorders>
              <w:top w:val="single" w:sz="4" w:space="0" w:color="auto"/>
              <w:left w:val="single" w:sz="4" w:space="0" w:color="auto"/>
              <w:bottom w:val="single" w:sz="4" w:space="0" w:color="auto"/>
              <w:right w:val="single" w:sz="4" w:space="0" w:color="auto"/>
            </w:tcBorders>
          </w:tcPr>
          <w:p w14:paraId="1F76FAF1" w14:textId="77777777" w:rsidR="006A104C" w:rsidRPr="00535F4C" w:rsidRDefault="006A104C" w:rsidP="001E2A15">
            <w:pPr>
              <w:rPr>
                <w:sz w:val="18"/>
                <w:szCs w:val="22"/>
              </w:rPr>
            </w:pPr>
            <w:r>
              <w:rPr>
                <w:sz w:val="18"/>
                <w:szCs w:val="22"/>
              </w:rPr>
              <w:t>Mühlebach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6944293" w14:textId="77777777" w:rsidR="006A104C" w:rsidRPr="00FE45CD" w:rsidRDefault="006A104C" w:rsidP="001E2A15">
            <w:pPr>
              <w:rPr>
                <w:sz w:val="18"/>
                <w:szCs w:val="22"/>
              </w:rPr>
            </w:pPr>
            <w:r>
              <w:rPr>
                <w:sz w:val="18"/>
                <w:szCs w:val="22"/>
              </w:rPr>
              <w:t>30 j / 12 h</w:t>
            </w:r>
          </w:p>
        </w:tc>
        <w:tc>
          <w:tcPr>
            <w:tcW w:w="425" w:type="dxa"/>
            <w:tcBorders>
              <w:top w:val="single" w:sz="4" w:space="0" w:color="auto"/>
              <w:left w:val="single" w:sz="4" w:space="0" w:color="auto"/>
              <w:bottom w:val="single" w:sz="4" w:space="0" w:color="auto"/>
              <w:right w:val="single" w:sz="4" w:space="0" w:color="auto"/>
            </w:tcBorders>
            <w:shd w:val="clear" w:color="auto" w:fill="FFFF00"/>
          </w:tcPr>
          <w:p w14:paraId="27357532"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92D050"/>
          </w:tcPr>
          <w:p w14:paraId="07F023C8"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FFFF00"/>
          </w:tcPr>
          <w:p w14:paraId="4BDB5498"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2916C19D"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74869460" w14:textId="77777777" w:rsidR="006A104C" w:rsidRDefault="006A104C" w:rsidP="001E2A15"/>
        </w:tc>
      </w:tr>
      <w:tr w:rsidR="006A104C" w14:paraId="74C38043" w14:textId="77777777" w:rsidTr="006A104C">
        <w:tc>
          <w:tcPr>
            <w:tcW w:w="1412" w:type="dxa"/>
            <w:tcBorders>
              <w:top w:val="single" w:sz="4" w:space="0" w:color="auto"/>
              <w:left w:val="single" w:sz="4" w:space="0" w:color="auto"/>
              <w:bottom w:val="single" w:sz="4" w:space="0" w:color="auto"/>
              <w:right w:val="single" w:sz="4" w:space="0" w:color="auto"/>
            </w:tcBorders>
          </w:tcPr>
          <w:p w14:paraId="237C4362" w14:textId="77777777" w:rsidR="006A104C" w:rsidRPr="00FE45CD" w:rsidRDefault="006A104C" w:rsidP="001E2A15">
            <w:pPr>
              <w:rPr>
                <w:sz w:val="18"/>
                <w:szCs w:val="22"/>
              </w:rPr>
            </w:pPr>
            <w:r>
              <w:rPr>
                <w:sz w:val="18"/>
                <w:szCs w:val="22"/>
              </w:rPr>
              <w:t>DO 18</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2797E66" w14:textId="77777777" w:rsidR="006A104C" w:rsidRPr="00FE45CD" w:rsidRDefault="006A104C" w:rsidP="001E2A15">
            <w:pPr>
              <w:rPr>
                <w:sz w:val="18"/>
                <w:szCs w:val="22"/>
              </w:rPr>
            </w:pPr>
            <w:r>
              <w:rPr>
                <w:sz w:val="18"/>
                <w:szCs w:val="22"/>
              </w:rPr>
              <w:t>Pas de mesures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A333766" w14:textId="77777777" w:rsidR="006A104C" w:rsidRPr="00FE45CD" w:rsidRDefault="006A104C" w:rsidP="001E2A15">
            <w:pPr>
              <w:rPr>
                <w:sz w:val="18"/>
                <w:szCs w:val="22"/>
              </w:rPr>
            </w:pPr>
            <w:r>
              <w:rPr>
                <w:sz w:val="18"/>
                <w:szCs w:val="22"/>
              </w:rPr>
              <w:t>Pas de mesures</w:t>
            </w:r>
          </w:p>
        </w:tc>
        <w:tc>
          <w:tcPr>
            <w:tcW w:w="1134" w:type="dxa"/>
            <w:tcBorders>
              <w:top w:val="single" w:sz="4" w:space="0" w:color="auto"/>
              <w:left w:val="single" w:sz="4" w:space="0" w:color="auto"/>
              <w:bottom w:val="single" w:sz="4" w:space="0" w:color="auto"/>
              <w:right w:val="single" w:sz="4" w:space="0" w:color="auto"/>
            </w:tcBorders>
          </w:tcPr>
          <w:p w14:paraId="02954E40" w14:textId="77777777" w:rsidR="006A104C" w:rsidRPr="00535F4C" w:rsidRDefault="006A104C" w:rsidP="001E2A15">
            <w:pPr>
              <w:rPr>
                <w:sz w:val="18"/>
                <w:szCs w:val="22"/>
              </w:rPr>
            </w:pPr>
            <w:r>
              <w:rPr>
                <w:sz w:val="18"/>
                <w:szCs w:val="22"/>
              </w:rPr>
              <w:t>Mühlebach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C942EB9" w14:textId="77777777" w:rsidR="006A104C" w:rsidRPr="00FE45CD" w:rsidRDefault="006A104C" w:rsidP="001E2A15">
            <w:pPr>
              <w:rPr>
                <w:sz w:val="18"/>
                <w:szCs w:val="22"/>
              </w:rPr>
            </w:pPr>
            <w:r>
              <w:rPr>
                <w:sz w:val="18"/>
                <w:szCs w:val="22"/>
              </w:rPr>
              <w:t>30 j / 12 h</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87F57B8"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tcPr>
          <w:p w14:paraId="54738AF4"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tcPr>
          <w:p w14:paraId="46ABBD8F"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tcPr>
          <w:p w14:paraId="06BBA33E"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tcPr>
          <w:p w14:paraId="464FCBC1" w14:textId="77777777" w:rsidR="006A104C" w:rsidRDefault="006A104C" w:rsidP="001E2A15"/>
        </w:tc>
      </w:tr>
      <w:tr w:rsidR="006A104C" w14:paraId="7FEB6D9B" w14:textId="77777777" w:rsidTr="006A104C">
        <w:tc>
          <w:tcPr>
            <w:tcW w:w="1412" w:type="dxa"/>
            <w:tcBorders>
              <w:top w:val="single" w:sz="4" w:space="0" w:color="auto"/>
              <w:left w:val="single" w:sz="4" w:space="0" w:color="auto"/>
              <w:bottom w:val="single" w:sz="4" w:space="0" w:color="auto"/>
              <w:right w:val="single" w:sz="4" w:space="0" w:color="auto"/>
            </w:tcBorders>
          </w:tcPr>
          <w:p w14:paraId="1F61665F" w14:textId="77777777" w:rsidR="006A104C" w:rsidRPr="00FE45CD" w:rsidRDefault="006A104C" w:rsidP="001E2A15">
            <w:pPr>
              <w:rPr>
                <w:sz w:val="18"/>
                <w:szCs w:val="22"/>
              </w:rPr>
            </w:pPr>
            <w:r>
              <w:rPr>
                <w:sz w:val="18"/>
                <w:szCs w:val="22"/>
              </w:rPr>
              <w:t>DO 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D84740B" w14:textId="77777777" w:rsidR="006A104C" w:rsidRPr="00FE45CD" w:rsidRDefault="006A104C" w:rsidP="001E2A15">
            <w:pPr>
              <w:rPr>
                <w:sz w:val="18"/>
                <w:szCs w:val="22"/>
              </w:rPr>
            </w:pPr>
            <w:r>
              <w:rPr>
                <w:sz w:val="18"/>
                <w:szCs w:val="22"/>
              </w:rPr>
              <w:t>Pas de mesures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9BA2633" w14:textId="77777777" w:rsidR="006A104C" w:rsidRPr="00FE45CD" w:rsidRDefault="006A104C" w:rsidP="001E2A15">
            <w:pPr>
              <w:rPr>
                <w:sz w:val="18"/>
                <w:szCs w:val="22"/>
              </w:rPr>
            </w:pPr>
            <w:r>
              <w:rPr>
                <w:sz w:val="18"/>
                <w:szCs w:val="22"/>
              </w:rPr>
              <w:t>Pas de mesures</w:t>
            </w:r>
          </w:p>
        </w:tc>
        <w:tc>
          <w:tcPr>
            <w:tcW w:w="1134" w:type="dxa"/>
            <w:tcBorders>
              <w:top w:val="single" w:sz="4" w:space="0" w:color="auto"/>
              <w:left w:val="single" w:sz="4" w:space="0" w:color="auto"/>
              <w:bottom w:val="single" w:sz="4" w:space="0" w:color="auto"/>
              <w:right w:val="single" w:sz="4" w:space="0" w:color="auto"/>
            </w:tcBorders>
          </w:tcPr>
          <w:p w14:paraId="23C851CF" w14:textId="77777777" w:rsidR="006A104C" w:rsidRPr="00535F4C" w:rsidRDefault="006A104C" w:rsidP="001E2A15">
            <w:pPr>
              <w:rPr>
                <w:sz w:val="18"/>
                <w:szCs w:val="22"/>
              </w:rPr>
            </w:pPr>
            <w:r>
              <w:rPr>
                <w:sz w:val="18"/>
                <w:szCs w:val="22"/>
              </w:rPr>
              <w:t>Mühlebach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84AE591" w14:textId="77777777" w:rsidR="006A104C" w:rsidRPr="00FE45CD" w:rsidRDefault="006A104C" w:rsidP="001E2A15">
            <w:pPr>
              <w:rPr>
                <w:sz w:val="18"/>
                <w:szCs w:val="22"/>
              </w:rPr>
            </w:pPr>
            <w:r>
              <w:rPr>
                <w:sz w:val="18"/>
                <w:szCs w:val="22"/>
              </w:rPr>
              <w:t>30 j / 12 h</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C8C6B09"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tcPr>
          <w:p w14:paraId="3382A365"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tcPr>
          <w:p w14:paraId="5C71F136"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tcPr>
          <w:p w14:paraId="62199465"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tcPr>
          <w:p w14:paraId="0DA123B1" w14:textId="77777777" w:rsidR="006A104C" w:rsidRDefault="006A104C" w:rsidP="001E2A15"/>
        </w:tc>
      </w:tr>
      <w:tr w:rsidR="006A104C" w14:paraId="2D8C1B1E" w14:textId="77777777" w:rsidTr="006A104C">
        <w:tc>
          <w:tcPr>
            <w:tcW w:w="1412" w:type="dxa"/>
            <w:tcBorders>
              <w:top w:val="single" w:sz="4" w:space="0" w:color="auto"/>
              <w:left w:val="single" w:sz="4" w:space="0" w:color="auto"/>
              <w:bottom w:val="single" w:sz="4" w:space="0" w:color="auto"/>
              <w:right w:val="single" w:sz="4" w:space="0" w:color="auto"/>
            </w:tcBorders>
          </w:tcPr>
          <w:p w14:paraId="0B01DF84" w14:textId="77777777" w:rsidR="006A104C" w:rsidRPr="00FE45CD" w:rsidRDefault="006A104C" w:rsidP="001E2A15">
            <w:pPr>
              <w:rPr>
                <w:sz w:val="18"/>
                <w:szCs w:val="22"/>
              </w:rPr>
            </w:pPr>
            <w:r>
              <w:rPr>
                <w:sz w:val="18"/>
                <w:szCs w:val="22"/>
              </w:rPr>
              <w:t>DO 20</w:t>
            </w:r>
          </w:p>
        </w:tc>
        <w:tc>
          <w:tcPr>
            <w:tcW w:w="1276" w:type="dxa"/>
            <w:tcBorders>
              <w:top w:val="single" w:sz="4" w:space="0" w:color="auto"/>
              <w:left w:val="single" w:sz="4" w:space="0" w:color="auto"/>
              <w:bottom w:val="single" w:sz="4" w:space="0" w:color="auto"/>
              <w:right w:val="single" w:sz="4" w:space="0" w:color="auto"/>
            </w:tcBorders>
          </w:tcPr>
          <w:p w14:paraId="423D4B9D" w14:textId="77777777" w:rsidR="006A104C" w:rsidRPr="00FE45CD" w:rsidRDefault="006A104C" w:rsidP="001E2A15">
            <w:pPr>
              <w:rPr>
                <w:sz w:val="18"/>
                <w:szCs w:val="22"/>
              </w:rPr>
            </w:pPr>
            <w:r>
              <w:rPr>
                <w:sz w:val="18"/>
                <w:szCs w:val="22"/>
              </w:rPr>
              <w:t>15</w:t>
            </w:r>
          </w:p>
        </w:tc>
        <w:tc>
          <w:tcPr>
            <w:tcW w:w="1276" w:type="dxa"/>
            <w:tcBorders>
              <w:top w:val="single" w:sz="4" w:space="0" w:color="auto"/>
              <w:left w:val="single" w:sz="4" w:space="0" w:color="auto"/>
              <w:bottom w:val="single" w:sz="4" w:space="0" w:color="auto"/>
              <w:right w:val="single" w:sz="4" w:space="0" w:color="auto"/>
            </w:tcBorders>
          </w:tcPr>
          <w:p w14:paraId="7C964D78" w14:textId="77777777" w:rsidR="006A104C" w:rsidRPr="00FE45CD" w:rsidRDefault="006A104C" w:rsidP="001E2A15">
            <w:pPr>
              <w:rPr>
                <w:sz w:val="18"/>
                <w:szCs w:val="22"/>
              </w:rPr>
            </w:pPr>
            <w:r>
              <w:rPr>
                <w:sz w:val="18"/>
                <w:szCs w:val="22"/>
              </w:rPr>
              <w:t>4</w:t>
            </w:r>
          </w:p>
        </w:tc>
        <w:tc>
          <w:tcPr>
            <w:tcW w:w="1134" w:type="dxa"/>
            <w:tcBorders>
              <w:top w:val="single" w:sz="4" w:space="0" w:color="auto"/>
              <w:left w:val="single" w:sz="4" w:space="0" w:color="auto"/>
              <w:bottom w:val="single" w:sz="4" w:space="0" w:color="auto"/>
              <w:right w:val="single" w:sz="4" w:space="0" w:color="auto"/>
            </w:tcBorders>
          </w:tcPr>
          <w:p w14:paraId="0B19F263" w14:textId="77777777" w:rsidR="006A104C" w:rsidRPr="00535F4C" w:rsidRDefault="006A104C" w:rsidP="001E2A15">
            <w:pPr>
              <w:rPr>
                <w:sz w:val="18"/>
                <w:szCs w:val="22"/>
              </w:rPr>
            </w:pPr>
            <w:r>
              <w:rPr>
                <w:sz w:val="18"/>
                <w:szCs w:val="22"/>
              </w:rPr>
              <w:t>Steinbach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B6CBC8E" w14:textId="77777777" w:rsidR="006A104C" w:rsidRPr="00FE45CD" w:rsidRDefault="006A104C" w:rsidP="001E2A15">
            <w:pPr>
              <w:rPr>
                <w:sz w:val="18"/>
                <w:szCs w:val="22"/>
              </w:rPr>
            </w:pPr>
            <w:r>
              <w:rPr>
                <w:sz w:val="18"/>
                <w:szCs w:val="22"/>
              </w:rPr>
              <w:t>30 j / 12 h</w:t>
            </w:r>
          </w:p>
        </w:tc>
        <w:tc>
          <w:tcPr>
            <w:tcW w:w="425" w:type="dxa"/>
            <w:tcBorders>
              <w:top w:val="single" w:sz="4" w:space="0" w:color="auto"/>
              <w:left w:val="single" w:sz="4" w:space="0" w:color="auto"/>
              <w:bottom w:val="single" w:sz="4" w:space="0" w:color="auto"/>
              <w:right w:val="single" w:sz="4" w:space="0" w:color="auto"/>
            </w:tcBorders>
            <w:shd w:val="clear" w:color="auto" w:fill="92D050"/>
          </w:tcPr>
          <w:p w14:paraId="4C4CEA3D"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92D050"/>
          </w:tcPr>
          <w:p w14:paraId="50895670"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38C1F859"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0C8FE7CE"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41004F19" w14:textId="77777777" w:rsidR="006A104C" w:rsidRDefault="006A104C" w:rsidP="001E2A15"/>
        </w:tc>
      </w:tr>
      <w:tr w:rsidR="006A104C" w14:paraId="40003E53" w14:textId="77777777" w:rsidTr="006A104C">
        <w:tc>
          <w:tcPr>
            <w:tcW w:w="1412" w:type="dxa"/>
            <w:tcBorders>
              <w:top w:val="single" w:sz="4" w:space="0" w:color="auto"/>
              <w:left w:val="single" w:sz="4" w:space="0" w:color="auto"/>
              <w:bottom w:val="single" w:sz="4" w:space="0" w:color="auto"/>
              <w:right w:val="single" w:sz="4" w:space="0" w:color="auto"/>
            </w:tcBorders>
          </w:tcPr>
          <w:p w14:paraId="6D1113C8" w14:textId="77777777" w:rsidR="006A104C" w:rsidRPr="00FE45CD" w:rsidRDefault="006A104C" w:rsidP="001E2A15">
            <w:pPr>
              <w:rPr>
                <w:sz w:val="18"/>
                <w:szCs w:val="22"/>
              </w:rPr>
            </w:pPr>
            <w:r>
              <w:rPr>
                <w:sz w:val="18"/>
                <w:szCs w:val="22"/>
              </w:rPr>
              <w:t>STAP / BEP I</w:t>
            </w:r>
          </w:p>
        </w:tc>
        <w:tc>
          <w:tcPr>
            <w:tcW w:w="1276" w:type="dxa"/>
            <w:tcBorders>
              <w:top w:val="single" w:sz="4" w:space="0" w:color="auto"/>
              <w:left w:val="single" w:sz="4" w:space="0" w:color="auto"/>
              <w:bottom w:val="single" w:sz="4" w:space="0" w:color="auto"/>
              <w:right w:val="single" w:sz="4" w:space="0" w:color="auto"/>
            </w:tcBorders>
          </w:tcPr>
          <w:p w14:paraId="4BFDD700" w14:textId="77777777" w:rsidR="006A104C" w:rsidRPr="00FE45CD" w:rsidRDefault="006A104C" w:rsidP="001E2A15">
            <w:pPr>
              <w:rPr>
                <w:sz w:val="18"/>
                <w:szCs w:val="22"/>
              </w:rPr>
            </w:pPr>
            <w:r>
              <w:rPr>
                <w:sz w:val="18"/>
                <w:szCs w:val="22"/>
              </w:rPr>
              <w:t>25</w:t>
            </w:r>
          </w:p>
        </w:tc>
        <w:tc>
          <w:tcPr>
            <w:tcW w:w="1276" w:type="dxa"/>
            <w:tcBorders>
              <w:top w:val="single" w:sz="4" w:space="0" w:color="auto"/>
              <w:left w:val="single" w:sz="4" w:space="0" w:color="auto"/>
              <w:bottom w:val="single" w:sz="4" w:space="0" w:color="auto"/>
              <w:right w:val="single" w:sz="4" w:space="0" w:color="auto"/>
            </w:tcBorders>
          </w:tcPr>
          <w:p w14:paraId="2847A633" w14:textId="77777777" w:rsidR="006A104C" w:rsidRPr="00FE45CD" w:rsidRDefault="006A104C" w:rsidP="001E2A15">
            <w:pPr>
              <w:rPr>
                <w:sz w:val="18"/>
                <w:szCs w:val="22"/>
              </w:rPr>
            </w:pPr>
            <w:r>
              <w:rPr>
                <w:sz w:val="18"/>
                <w:szCs w:val="22"/>
              </w:rPr>
              <w:t>19</w:t>
            </w:r>
          </w:p>
        </w:tc>
        <w:tc>
          <w:tcPr>
            <w:tcW w:w="1134" w:type="dxa"/>
            <w:tcBorders>
              <w:top w:val="single" w:sz="4" w:space="0" w:color="auto"/>
              <w:left w:val="single" w:sz="4" w:space="0" w:color="auto"/>
              <w:bottom w:val="single" w:sz="4" w:space="0" w:color="auto"/>
              <w:right w:val="single" w:sz="4" w:space="0" w:color="auto"/>
            </w:tcBorders>
          </w:tcPr>
          <w:p w14:paraId="117B39AA" w14:textId="77777777" w:rsidR="006A104C" w:rsidRPr="00535F4C" w:rsidRDefault="006A104C" w:rsidP="001E2A15">
            <w:pPr>
              <w:rPr>
                <w:sz w:val="18"/>
                <w:szCs w:val="22"/>
              </w:rPr>
            </w:pPr>
            <w:r>
              <w:rPr>
                <w:sz w:val="18"/>
                <w:szCs w:val="22"/>
              </w:rPr>
              <w:t>Dorfbach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9A3A7F7" w14:textId="77777777" w:rsidR="006A104C" w:rsidRPr="00FE45CD" w:rsidRDefault="006A104C" w:rsidP="001E2A15">
            <w:pPr>
              <w:rPr>
                <w:sz w:val="18"/>
                <w:szCs w:val="22"/>
              </w:rPr>
            </w:pPr>
            <w:r>
              <w:rPr>
                <w:sz w:val="18"/>
                <w:szCs w:val="22"/>
              </w:rPr>
              <w:t>30 j / 12 h</w:t>
            </w:r>
          </w:p>
        </w:tc>
        <w:tc>
          <w:tcPr>
            <w:tcW w:w="425" w:type="dxa"/>
            <w:tcBorders>
              <w:top w:val="single" w:sz="4" w:space="0" w:color="auto"/>
              <w:left w:val="single" w:sz="4" w:space="0" w:color="auto"/>
              <w:bottom w:val="single" w:sz="4" w:space="0" w:color="auto"/>
              <w:right w:val="single" w:sz="4" w:space="0" w:color="auto"/>
            </w:tcBorders>
            <w:shd w:val="clear" w:color="auto" w:fill="FF0000"/>
          </w:tcPr>
          <w:p w14:paraId="67C0C651" w14:textId="77777777" w:rsidR="006A104C" w:rsidRDefault="006A104C" w:rsidP="001E2A15"/>
        </w:tc>
        <w:tc>
          <w:tcPr>
            <w:tcW w:w="426" w:type="dxa"/>
            <w:tcBorders>
              <w:top w:val="single" w:sz="4" w:space="0" w:color="auto"/>
              <w:left w:val="single" w:sz="4" w:space="0" w:color="auto"/>
              <w:bottom w:val="single" w:sz="4" w:space="0" w:color="auto"/>
              <w:right w:val="single" w:sz="4" w:space="0" w:color="auto"/>
            </w:tcBorders>
            <w:shd w:val="clear" w:color="auto" w:fill="92D050"/>
          </w:tcPr>
          <w:p w14:paraId="308D56CC"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FFFF00"/>
          </w:tcPr>
          <w:p w14:paraId="797E50C6"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7B04FA47" w14:textId="77777777" w:rsidR="006A104C" w:rsidRDefault="006A104C" w:rsidP="001E2A15"/>
        </w:tc>
        <w:tc>
          <w:tcPr>
            <w:tcW w:w="425" w:type="dxa"/>
            <w:tcBorders>
              <w:top w:val="single" w:sz="4" w:space="0" w:color="auto"/>
              <w:left w:val="single" w:sz="4" w:space="0" w:color="auto"/>
              <w:bottom w:val="single" w:sz="4" w:space="0" w:color="auto"/>
              <w:right w:val="single" w:sz="4" w:space="0" w:color="auto"/>
            </w:tcBorders>
            <w:shd w:val="clear" w:color="auto" w:fill="92D050"/>
          </w:tcPr>
          <w:p w14:paraId="568C698B" w14:textId="77777777" w:rsidR="006A104C" w:rsidRDefault="006A104C" w:rsidP="001E2A15"/>
        </w:tc>
      </w:tr>
    </w:tbl>
    <w:p w14:paraId="2CA7B2EA" w14:textId="77777777" w:rsidR="006A104C" w:rsidRPr="00D35C53" w:rsidRDefault="006A104C" w:rsidP="006A104C">
      <w:pPr>
        <w:pStyle w:val="Standardeinzug"/>
        <w:ind w:left="0"/>
      </w:pPr>
      <w:r>
        <w:rPr>
          <w:rFonts w:ascii="Frutiger-Bold" w:hAnsi="Frutiger-Bold"/>
        </w:rPr>
        <w:t xml:space="preserve">Appréciation et conclusions concernant le </w:t>
      </w:r>
      <w:r w:rsidR="005612A6" w:rsidRPr="005612A6">
        <w:rPr>
          <w:rFonts w:ascii="Frutiger-Bold" w:hAnsi="Frutiger-Bold"/>
        </w:rPr>
        <w:fldChar w:fldCharType="begin"/>
      </w:r>
      <w:r w:rsidR="005612A6" w:rsidRPr="005612A6">
        <w:rPr>
          <w:rFonts w:ascii="Frutiger-Bold" w:hAnsi="Frutiger-Bold"/>
        </w:rPr>
        <w:instrText xml:space="preserve"> REF _Ref175150240 \h  \* MERGEFORMAT </w:instrText>
      </w:r>
      <w:r w:rsidR="005612A6" w:rsidRPr="005612A6">
        <w:rPr>
          <w:rFonts w:ascii="Frutiger-Bold" w:hAnsi="Frutiger-Bold"/>
        </w:rPr>
      </w:r>
      <w:r w:rsidR="005612A6" w:rsidRPr="005612A6">
        <w:rPr>
          <w:rFonts w:ascii="Frutiger-Bold" w:hAnsi="Frutiger-Bold"/>
        </w:rPr>
        <w:fldChar w:fldCharType="separate"/>
      </w:r>
      <w:r w:rsidR="00DE002D">
        <w:t>t</w:t>
      </w:r>
      <w:r w:rsidR="00E93D32">
        <w:t>ableau 5</w:t>
      </w:r>
      <w:r w:rsidR="005612A6" w:rsidRPr="005612A6">
        <w:rPr>
          <w:rFonts w:ascii="Frutiger-Bold" w:hAnsi="Frutiger-Bold"/>
        </w:rPr>
        <w:fldChar w:fldCharType="end"/>
      </w:r>
      <w:r>
        <w:rPr>
          <w:rFonts w:ascii="Frutiger-Bold" w:hAnsi="Frutiger-Bold"/>
        </w:rPr>
        <w:t> :</w:t>
      </w:r>
      <w:r>
        <w:rPr>
          <w:b/>
          <w:bCs/>
          <w:i/>
          <w:iCs/>
        </w:rPr>
        <w:t xml:space="preserve"> </w:t>
      </w:r>
      <w:r>
        <w:t xml:space="preserve">les BEP du bassin versant de l’association XY satisfont aux exigences définies dans le PGEE intercommunal. Pour les déversoirs d’orage 1, 5, 7 et 10, on note </w:t>
      </w:r>
      <w:proofErr w:type="gramStart"/>
      <w:r>
        <w:t>par contre</w:t>
      </w:r>
      <w:proofErr w:type="gramEnd"/>
      <w:r>
        <w:t xml:space="preserve"> un dépassement des exigences, à savoir du maximum fixé à 30 jours ou 12 heures de déversement. Il convient d’examiner si le débit de régulation pourrait être adapté pour remédier à ces dépassements. En outre, les déversoirs d’orage 18 et 19 doivent être équipés de dispositifs de mesure.</w:t>
      </w:r>
    </w:p>
    <w:p w14:paraId="5825D9C2" w14:textId="72D2508C" w:rsidR="006A104C" w:rsidRDefault="006A104C" w:rsidP="008369CB">
      <w:pPr>
        <w:pStyle w:val="Standardeinzug"/>
        <w:ind w:left="0"/>
        <w:rPr>
          <w:i/>
          <w:iCs/>
        </w:rPr>
      </w:pPr>
      <w:r w:rsidRPr="244D19F9">
        <w:rPr>
          <w:rFonts w:ascii="Frutiger-Bold" w:hAnsi="Frutiger-Bold"/>
          <w:i/>
          <w:iCs/>
        </w:rPr>
        <w:t xml:space="preserve">Objectif </w:t>
      </w:r>
      <w:r w:rsidR="005612A6" w:rsidRPr="244D19F9">
        <w:rPr>
          <w:rFonts w:ascii="Frutiger-Bold" w:hAnsi="Frutiger-Bold"/>
          <w:i/>
          <w:iCs/>
        </w:rPr>
        <w:fldChar w:fldCharType="begin"/>
      </w:r>
      <w:r w:rsidR="005612A6" w:rsidRPr="244D19F9">
        <w:rPr>
          <w:rFonts w:ascii="Frutiger-Bold" w:hAnsi="Frutiger-Bold"/>
          <w:i/>
          <w:iCs/>
        </w:rPr>
        <w:instrText xml:space="preserve"> REF _Ref175150384 \h </w:instrText>
      </w:r>
      <w:r w:rsidR="005612A6" w:rsidRPr="244D19F9">
        <w:rPr>
          <w:rFonts w:ascii="Frutiger-Bold" w:hAnsi="Frutiger-Bold"/>
          <w:i/>
          <w:iCs/>
        </w:rPr>
      </w:r>
      <w:r w:rsidR="005612A6" w:rsidRPr="244D19F9">
        <w:rPr>
          <w:rFonts w:ascii="Frutiger-Bold" w:hAnsi="Frutiger-Bold"/>
          <w:i/>
          <w:iCs/>
        </w:rPr>
        <w:fldChar w:fldCharType="separate"/>
      </w:r>
      <w:r w:rsidR="00E93D32">
        <w:t xml:space="preserve">Figure </w:t>
      </w:r>
      <w:r w:rsidR="00E93D32">
        <w:rPr>
          <w:noProof/>
        </w:rPr>
        <w:t>5</w:t>
      </w:r>
      <w:r w:rsidR="005612A6" w:rsidRPr="244D19F9">
        <w:rPr>
          <w:rFonts w:ascii="Frutiger-Bold" w:hAnsi="Frutiger-Bold"/>
          <w:i/>
          <w:iCs/>
        </w:rPr>
        <w:fldChar w:fldCharType="end"/>
      </w:r>
      <w:r w:rsidRPr="244D19F9">
        <w:rPr>
          <w:rFonts w:ascii="Frutiger-Bold" w:hAnsi="Frutiger-Bold"/>
          <w:i/>
          <w:iCs/>
        </w:rPr>
        <w:t xml:space="preserve"> et </w:t>
      </w:r>
      <w:r w:rsidR="005612A6" w:rsidRPr="244D19F9">
        <w:rPr>
          <w:rFonts w:ascii="Frutiger-Bold" w:hAnsi="Frutiger-Bold"/>
          <w:i/>
          <w:iCs/>
        </w:rPr>
        <w:fldChar w:fldCharType="begin"/>
      </w:r>
      <w:r w:rsidR="005612A6" w:rsidRPr="244D19F9">
        <w:rPr>
          <w:rFonts w:ascii="Frutiger-Bold" w:hAnsi="Frutiger-Bold"/>
          <w:i/>
          <w:iCs/>
        </w:rPr>
        <w:instrText xml:space="preserve"> REF _Ref175150393 \h </w:instrText>
      </w:r>
      <w:r w:rsidR="005612A6" w:rsidRPr="244D19F9">
        <w:rPr>
          <w:rFonts w:ascii="Frutiger-Bold" w:hAnsi="Frutiger-Bold"/>
          <w:i/>
          <w:iCs/>
        </w:rPr>
      </w:r>
      <w:r w:rsidR="005612A6" w:rsidRPr="244D19F9">
        <w:rPr>
          <w:rFonts w:ascii="Frutiger-Bold" w:hAnsi="Frutiger-Bold"/>
          <w:i/>
          <w:iCs/>
        </w:rPr>
        <w:fldChar w:fldCharType="separate"/>
      </w:r>
      <w:r w:rsidR="00E93D32">
        <w:t xml:space="preserve">Figure </w:t>
      </w:r>
      <w:r w:rsidR="00E93D32">
        <w:rPr>
          <w:noProof/>
        </w:rPr>
        <w:t>6</w:t>
      </w:r>
      <w:r w:rsidR="005612A6" w:rsidRPr="244D19F9">
        <w:rPr>
          <w:rFonts w:ascii="Frutiger-Bold" w:hAnsi="Frutiger-Bold"/>
          <w:i/>
          <w:iCs/>
        </w:rPr>
        <w:fldChar w:fldCharType="end"/>
      </w:r>
      <w:r w:rsidRPr="244D19F9">
        <w:rPr>
          <w:rFonts w:ascii="Frutiger-Bold" w:hAnsi="Frutiger-Bold"/>
          <w:i/>
          <w:iCs/>
        </w:rPr>
        <w:t> :</w:t>
      </w:r>
      <w:r w:rsidRPr="244D19F9">
        <w:rPr>
          <w:b/>
          <w:bCs/>
          <w:i/>
          <w:iCs/>
        </w:rPr>
        <w:t xml:space="preserve"> </w:t>
      </w:r>
      <w:r w:rsidRPr="244D19F9">
        <w:rPr>
          <w:i/>
          <w:iCs/>
        </w:rPr>
        <w:t xml:space="preserve">les indicateurs de déversement figurant dans le </w:t>
      </w:r>
      <w:r w:rsidR="005612A6" w:rsidRPr="244D19F9">
        <w:rPr>
          <w:rFonts w:ascii="Frutiger-Bold" w:hAnsi="Frutiger-Bold"/>
          <w:i/>
          <w:iCs/>
        </w:rPr>
        <w:fldChar w:fldCharType="begin"/>
      </w:r>
      <w:r w:rsidR="005612A6" w:rsidRPr="244D19F9">
        <w:rPr>
          <w:rFonts w:ascii="Frutiger-Bold" w:hAnsi="Frutiger-Bold"/>
          <w:i/>
          <w:iCs/>
        </w:rPr>
        <w:instrText xml:space="preserve"> REF _Ref175150240 \h  \* MERGEFORMAT </w:instrText>
      </w:r>
      <w:r w:rsidR="005612A6" w:rsidRPr="244D19F9">
        <w:rPr>
          <w:rFonts w:ascii="Frutiger-Bold" w:hAnsi="Frutiger-Bold"/>
          <w:i/>
          <w:iCs/>
        </w:rPr>
      </w:r>
      <w:r w:rsidR="005612A6" w:rsidRPr="244D19F9">
        <w:rPr>
          <w:rFonts w:ascii="Frutiger-Bold" w:hAnsi="Frutiger-Bold"/>
          <w:i/>
          <w:iCs/>
        </w:rPr>
        <w:fldChar w:fldCharType="separate"/>
      </w:r>
      <w:r w:rsidR="00DE002D" w:rsidRPr="244D19F9">
        <w:rPr>
          <w:i/>
          <w:iCs/>
        </w:rPr>
        <w:t>t</w:t>
      </w:r>
      <w:r w:rsidR="00E93D32" w:rsidRPr="244D19F9">
        <w:rPr>
          <w:i/>
          <w:iCs/>
        </w:rPr>
        <w:t>ableau 5</w:t>
      </w:r>
      <w:r w:rsidR="005612A6" w:rsidRPr="244D19F9">
        <w:rPr>
          <w:rFonts w:ascii="Frutiger-Bold" w:hAnsi="Frutiger-Bold"/>
          <w:i/>
          <w:iCs/>
        </w:rPr>
        <w:fldChar w:fldCharType="end"/>
      </w:r>
      <w:r w:rsidRPr="244D19F9">
        <w:rPr>
          <w:i/>
          <w:iCs/>
        </w:rPr>
        <w:t xml:space="preserve"> peuvent être représentés dans un graphique pour une meilleure lisibilité. Étant donné qu’il n’existe pas de critère d’appréciation uniforme pour les indicateurs de déversement des BEP, celui-ci n’a pas été </w:t>
      </w:r>
      <w:r w:rsidR="190B286F" w:rsidRPr="244D19F9">
        <w:rPr>
          <w:rFonts w:ascii="Frutiger-Bold" w:hAnsi="Frutiger-Bold"/>
          <w:i/>
          <w:iCs/>
        </w:rPr>
        <w:t xml:space="preserve">représenté </w:t>
      </w:r>
      <w:r w:rsidRPr="244D19F9">
        <w:rPr>
          <w:i/>
          <w:iCs/>
        </w:rPr>
        <w:t>dans le graphique.</w:t>
      </w:r>
    </w:p>
    <w:p w14:paraId="796889F1" w14:textId="0A400E0E" w:rsidR="00445BE3" w:rsidRDefault="00E860D5" w:rsidP="008369CB">
      <w:pPr>
        <w:pStyle w:val="Standardeinzug"/>
        <w:ind w:left="0"/>
        <w:rPr>
          <w:i/>
          <w:iCs/>
        </w:rPr>
      </w:pPr>
      <w:r>
        <w:rPr>
          <w:noProof/>
        </w:rPr>
        <w:drawing>
          <wp:inline distT="0" distB="0" distL="0" distR="0" wp14:anchorId="5667E422" wp14:editId="206BCF17">
            <wp:extent cx="5975985" cy="2172335"/>
            <wp:effectExtent l="0" t="0" r="5715" b="0"/>
            <wp:docPr id="564699485" name="Grafik 1" descr="Ein Bild, das Text, Screenshot, Schrift, Reih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699485" name="Grafik 1" descr="Ein Bild, das Text, Screenshot, Schrift, Reihe enthält.&#10;&#10;KI-generierte Inhalte können fehlerhaft sein."/>
                    <pic:cNvPicPr/>
                  </pic:nvPicPr>
                  <pic:blipFill>
                    <a:blip r:embed="rId15"/>
                    <a:stretch>
                      <a:fillRect/>
                    </a:stretch>
                  </pic:blipFill>
                  <pic:spPr>
                    <a:xfrm>
                      <a:off x="0" y="0"/>
                      <a:ext cx="5975985" cy="2172335"/>
                    </a:xfrm>
                    <a:prstGeom prst="rect">
                      <a:avLst/>
                    </a:prstGeom>
                  </pic:spPr>
                </pic:pic>
              </a:graphicData>
            </a:graphic>
          </wp:inline>
        </w:drawing>
      </w:r>
    </w:p>
    <w:p w14:paraId="38D9D919" w14:textId="77777777" w:rsidR="004A6B99" w:rsidRDefault="005612A6" w:rsidP="005612A6">
      <w:pPr>
        <w:pStyle w:val="Beschriftung"/>
        <w:jc w:val="both"/>
      </w:pPr>
      <w:bookmarkStart w:id="11" w:name="_Ref175150384"/>
      <w:r>
        <w:t xml:space="preserve">Figure </w:t>
      </w:r>
      <w:r>
        <w:fldChar w:fldCharType="begin"/>
      </w:r>
      <w:r>
        <w:instrText>SEQ Abbildung \* ARABIC</w:instrText>
      </w:r>
      <w:r>
        <w:fldChar w:fldCharType="separate"/>
      </w:r>
      <w:r w:rsidR="00E93D32">
        <w:rPr>
          <w:noProof/>
        </w:rPr>
        <w:t>5</w:t>
      </w:r>
      <w:r>
        <w:fldChar w:fldCharType="end"/>
      </w:r>
      <w:bookmarkEnd w:id="11"/>
      <w:r>
        <w:t> : Comparaison de la durée et des jours de déversement des BEP pour l’année 2022.</w:t>
      </w:r>
    </w:p>
    <w:p w14:paraId="6AA258D8" w14:textId="77777777" w:rsidR="00F92A50" w:rsidRDefault="00F92A50" w:rsidP="00F92A50"/>
    <w:p w14:paraId="30DCCCAD" w14:textId="3140AA23" w:rsidR="005612A6" w:rsidRDefault="00256EA6" w:rsidP="005612A6">
      <w:pPr>
        <w:pStyle w:val="Standardeinzug"/>
        <w:keepNext/>
        <w:ind w:left="0"/>
      </w:pPr>
      <w:r>
        <w:rPr>
          <w:noProof/>
        </w:rPr>
        <w:lastRenderedPageBreak/>
        <w:drawing>
          <wp:inline distT="0" distB="0" distL="0" distR="0" wp14:anchorId="18CBC068" wp14:editId="5A54129D">
            <wp:extent cx="5975985" cy="2626360"/>
            <wp:effectExtent l="0" t="0" r="5715" b="2540"/>
            <wp:docPr id="1608113096" name="Grafik 1" descr="Ein Bild, das Text, Screenshot, parallel, Reih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113096" name="Grafik 1" descr="Ein Bild, das Text, Screenshot, parallel, Reihe enthält.&#10;&#10;KI-generierte Inhalte können fehlerhaft sein."/>
                    <pic:cNvPicPr/>
                  </pic:nvPicPr>
                  <pic:blipFill>
                    <a:blip r:embed="rId16"/>
                    <a:stretch>
                      <a:fillRect/>
                    </a:stretch>
                  </pic:blipFill>
                  <pic:spPr>
                    <a:xfrm>
                      <a:off x="0" y="0"/>
                      <a:ext cx="5975985" cy="2626360"/>
                    </a:xfrm>
                    <a:prstGeom prst="rect">
                      <a:avLst/>
                    </a:prstGeom>
                  </pic:spPr>
                </pic:pic>
              </a:graphicData>
            </a:graphic>
          </wp:inline>
        </w:drawing>
      </w:r>
    </w:p>
    <w:p w14:paraId="737270F9" w14:textId="77777777" w:rsidR="004A6B99" w:rsidRPr="002A3852" w:rsidRDefault="005612A6" w:rsidP="005612A6">
      <w:pPr>
        <w:pStyle w:val="Beschriftung"/>
        <w:jc w:val="both"/>
      </w:pPr>
      <w:bookmarkStart w:id="12" w:name="_Ref175150393"/>
      <w:r>
        <w:t xml:space="preserve">Figure </w:t>
      </w:r>
      <w:r>
        <w:fldChar w:fldCharType="begin"/>
      </w:r>
      <w:r>
        <w:instrText>SEQ Abbildung \* ARABIC</w:instrText>
      </w:r>
      <w:r>
        <w:fldChar w:fldCharType="separate"/>
      </w:r>
      <w:r w:rsidR="00E93D32">
        <w:rPr>
          <w:noProof/>
        </w:rPr>
        <w:t>6</w:t>
      </w:r>
      <w:r>
        <w:fldChar w:fldCharType="end"/>
      </w:r>
      <w:bookmarkEnd w:id="12"/>
      <w:r>
        <w:t> : Comparaison de la durée et des jours de déversement des DO pour l’année 2022.</w:t>
      </w:r>
    </w:p>
    <w:p w14:paraId="36AF6883" w14:textId="77777777" w:rsidR="00F563E7" w:rsidRDefault="00F563E7" w:rsidP="004A6B99">
      <w:pPr>
        <w:jc w:val="left"/>
      </w:pPr>
    </w:p>
    <w:p w14:paraId="54C529ED" w14:textId="77777777" w:rsidR="004A6B99" w:rsidRDefault="00934D28" w:rsidP="004A6B99">
      <w:pPr>
        <w:jc w:val="left"/>
      </w:pPr>
      <w:r>
        <w:tab/>
      </w:r>
      <w:r>
        <w:br w:type="page"/>
      </w:r>
    </w:p>
    <w:p w14:paraId="20F354C4" w14:textId="77777777" w:rsidR="004A6B99" w:rsidRDefault="004A6B99" w:rsidP="009D00CD">
      <w:pPr>
        <w:pStyle w:val="berschrift1"/>
        <w:numPr>
          <w:ilvl w:val="0"/>
          <w:numId w:val="10"/>
        </w:numPr>
      </w:pPr>
      <w:r>
        <w:lastRenderedPageBreak/>
        <w:t>Milieu récepteur</w:t>
      </w:r>
    </w:p>
    <w:p w14:paraId="16BCDA6F" w14:textId="77777777" w:rsidR="006A104C" w:rsidRPr="004324A7" w:rsidRDefault="006A104C" w:rsidP="006A104C">
      <w:pPr>
        <w:pStyle w:val="Standardeinzug"/>
        <w:ind w:left="0"/>
        <w:rPr>
          <w:i/>
          <w:iCs/>
        </w:rPr>
      </w:pPr>
      <w:r>
        <w:rPr>
          <w:rFonts w:ascii="Frutiger-Bold" w:hAnsi="Frutiger-Bold"/>
          <w:i/>
          <w:iCs/>
        </w:rPr>
        <w:t xml:space="preserve">Objectif </w:t>
      </w:r>
      <w:r w:rsidR="004324A7" w:rsidRPr="004324A7">
        <w:rPr>
          <w:rFonts w:ascii="Frutiger-Bold" w:hAnsi="Frutiger-Bold"/>
          <w:i/>
          <w:iCs/>
        </w:rPr>
        <w:fldChar w:fldCharType="begin"/>
      </w:r>
      <w:r w:rsidR="004324A7" w:rsidRPr="004324A7">
        <w:rPr>
          <w:rFonts w:ascii="Frutiger-Bold" w:hAnsi="Frutiger-Bold"/>
          <w:i/>
          <w:iCs/>
        </w:rPr>
        <w:instrText xml:space="preserve"> REF _Ref175150494 \h  \* MERGEFORMAT </w:instrText>
      </w:r>
      <w:r w:rsidR="004324A7" w:rsidRPr="004324A7">
        <w:rPr>
          <w:rFonts w:ascii="Frutiger-Bold" w:hAnsi="Frutiger-Bold"/>
          <w:i/>
          <w:iCs/>
        </w:rPr>
      </w:r>
      <w:r w:rsidR="004324A7" w:rsidRPr="004324A7">
        <w:rPr>
          <w:rFonts w:ascii="Frutiger-Bold" w:hAnsi="Frutiger-Bold"/>
          <w:i/>
          <w:iCs/>
        </w:rPr>
        <w:fldChar w:fldCharType="separate"/>
      </w:r>
      <w:r w:rsidR="00E93D32" w:rsidRPr="00E93D32">
        <w:rPr>
          <w:i/>
          <w:iCs/>
        </w:rPr>
        <w:t>Tableau 6</w:t>
      </w:r>
      <w:r w:rsidR="004324A7" w:rsidRPr="004324A7">
        <w:rPr>
          <w:rFonts w:ascii="Frutiger-Bold" w:hAnsi="Frutiger-Bold"/>
          <w:i/>
          <w:iCs/>
        </w:rPr>
        <w:fldChar w:fldCharType="end"/>
      </w:r>
      <w:r>
        <w:rPr>
          <w:rFonts w:ascii="Frutiger-Bold" w:hAnsi="Frutiger-Bold"/>
          <w:i/>
          <w:iCs/>
        </w:rPr>
        <w:t>.</w:t>
      </w:r>
      <w:r>
        <w:rPr>
          <w:i/>
          <w:iCs/>
        </w:rPr>
        <w:t xml:space="preserve"> Dans le présent chapitre, il s’agit de donner un bref aperçu de l’impact des ouvrages spéciaux sur les milieux récepteurs. En règle générale, les points de rejet des bassins d’eaux pluviales et des déversoirs d’orage font l’objet de quatre visites de niveau 1 chaque année. Les relevés doivent obéir aux exigences de la directive du VSA.</w:t>
      </w:r>
    </w:p>
    <w:p w14:paraId="22B6DDE6" w14:textId="77777777" w:rsidR="00C72C27" w:rsidRDefault="00C72C27" w:rsidP="00C72C27">
      <w:pPr>
        <w:pStyle w:val="Beschriftung"/>
        <w:keepNext/>
      </w:pPr>
      <w:bookmarkStart w:id="13" w:name="_Ref175150494"/>
      <w:r>
        <w:t xml:space="preserve">Tableau </w:t>
      </w:r>
      <w:r>
        <w:fldChar w:fldCharType="begin"/>
      </w:r>
      <w:r>
        <w:instrText>SEQ Tabelle \* ARABIC</w:instrText>
      </w:r>
      <w:r>
        <w:fldChar w:fldCharType="separate"/>
      </w:r>
      <w:r w:rsidR="00E93D32">
        <w:rPr>
          <w:noProof/>
        </w:rPr>
        <w:t>6</w:t>
      </w:r>
      <w:r>
        <w:fldChar w:fldCharType="end"/>
      </w:r>
      <w:bookmarkEnd w:id="13"/>
      <w:r>
        <w:t> : Contrôles de fonctionnement aux points de rejet des ouvrages de déversement de l’association XY (les couleurs représentent l’impact du point de rejet sur le milieu récepteur : bleu = aucun, jaune = faible/moyen, rouge = important, blanc = pas clair/pas de données. Q1 – Q4 représentent la période de la visite : Q1 = JFM, Q2 = AMJ, Q3 = JAS, Q4 = OND). Les ouvrages sont classés par milieu récepteur et d’amont en aval.</w:t>
      </w:r>
    </w:p>
    <w:tbl>
      <w:tblPr>
        <w:tblStyle w:val="Tabellenraster"/>
        <w:tblW w:w="0" w:type="auto"/>
        <w:tblInd w:w="-5" w:type="dxa"/>
        <w:tblLook w:val="04A0" w:firstRow="1" w:lastRow="0" w:firstColumn="1" w:lastColumn="0" w:noHBand="0" w:noVBand="1"/>
      </w:tblPr>
      <w:tblGrid>
        <w:gridCol w:w="1098"/>
        <w:gridCol w:w="1105"/>
        <w:gridCol w:w="1587"/>
        <w:gridCol w:w="1585"/>
        <w:gridCol w:w="1587"/>
        <w:gridCol w:w="1588"/>
      </w:tblGrid>
      <w:tr w:rsidR="006A104C" w:rsidRPr="005B3ECD" w14:paraId="1111BC30" w14:textId="77777777" w:rsidTr="006A104C">
        <w:tc>
          <w:tcPr>
            <w:tcW w:w="1098" w:type="dxa"/>
            <w:shd w:val="clear" w:color="auto" w:fill="C6D9F1"/>
          </w:tcPr>
          <w:p w14:paraId="709E76BE" w14:textId="77777777" w:rsidR="006A104C" w:rsidRPr="008F774F" w:rsidRDefault="006A104C" w:rsidP="001E2A15">
            <w:pPr>
              <w:rPr>
                <w:rFonts w:ascii="Frutiger-Bold" w:hAnsi="Frutiger-Bold"/>
                <w:sz w:val="18"/>
                <w:szCs w:val="22"/>
              </w:rPr>
            </w:pPr>
            <w:r>
              <w:rPr>
                <w:rFonts w:ascii="Frutiger-Bold" w:hAnsi="Frutiger-Bold"/>
                <w:sz w:val="18"/>
                <w:szCs w:val="22"/>
              </w:rPr>
              <w:t>Ouvrage</w:t>
            </w:r>
          </w:p>
        </w:tc>
        <w:tc>
          <w:tcPr>
            <w:tcW w:w="1105" w:type="dxa"/>
            <w:shd w:val="clear" w:color="auto" w:fill="C6D9F1"/>
          </w:tcPr>
          <w:p w14:paraId="12ADF88B" w14:textId="77777777" w:rsidR="006A104C" w:rsidRPr="008F774F" w:rsidRDefault="006A104C" w:rsidP="001E2A15">
            <w:pPr>
              <w:rPr>
                <w:rFonts w:ascii="Frutiger-Bold" w:hAnsi="Frutiger-Bold"/>
                <w:sz w:val="18"/>
                <w:szCs w:val="22"/>
              </w:rPr>
            </w:pPr>
            <w:r>
              <w:rPr>
                <w:rFonts w:ascii="Frutiger-Bold" w:hAnsi="Frutiger-Bold"/>
                <w:sz w:val="18"/>
                <w:szCs w:val="22"/>
              </w:rPr>
              <w:t>Milieu récepteur</w:t>
            </w:r>
          </w:p>
        </w:tc>
        <w:tc>
          <w:tcPr>
            <w:tcW w:w="6347" w:type="dxa"/>
            <w:gridSpan w:val="4"/>
            <w:shd w:val="clear" w:color="auto" w:fill="C6D9F1"/>
          </w:tcPr>
          <w:p w14:paraId="194307FB" w14:textId="77777777" w:rsidR="006A104C" w:rsidRPr="008F774F" w:rsidRDefault="006A104C" w:rsidP="001E2A15">
            <w:pPr>
              <w:rPr>
                <w:rFonts w:ascii="Frutiger-Bold" w:hAnsi="Frutiger-Bold"/>
                <w:sz w:val="18"/>
                <w:szCs w:val="22"/>
              </w:rPr>
            </w:pPr>
            <w:r>
              <w:rPr>
                <w:rFonts w:ascii="Frutiger-Bold" w:hAnsi="Frutiger-Bold"/>
                <w:sz w:val="18"/>
                <w:szCs w:val="22"/>
              </w:rPr>
              <w:t>Évaluation</w:t>
            </w:r>
          </w:p>
        </w:tc>
      </w:tr>
      <w:tr w:rsidR="006A104C" w:rsidRPr="005B3ECD" w14:paraId="38BA70BC" w14:textId="77777777" w:rsidTr="006A104C">
        <w:tc>
          <w:tcPr>
            <w:tcW w:w="1098" w:type="dxa"/>
            <w:shd w:val="clear" w:color="auto" w:fill="C6D9F1"/>
          </w:tcPr>
          <w:p w14:paraId="1C0157D6" w14:textId="77777777" w:rsidR="006A104C" w:rsidRPr="008F774F" w:rsidRDefault="006A104C" w:rsidP="001E2A15">
            <w:pPr>
              <w:rPr>
                <w:rFonts w:ascii="Frutiger-Bold" w:hAnsi="Frutiger-Bold"/>
                <w:sz w:val="18"/>
                <w:szCs w:val="22"/>
              </w:rPr>
            </w:pPr>
          </w:p>
        </w:tc>
        <w:tc>
          <w:tcPr>
            <w:tcW w:w="1105" w:type="dxa"/>
            <w:shd w:val="clear" w:color="auto" w:fill="C6D9F1"/>
          </w:tcPr>
          <w:p w14:paraId="3691E7B2" w14:textId="77777777" w:rsidR="006A104C" w:rsidRPr="008F774F" w:rsidRDefault="006A104C" w:rsidP="001E2A15">
            <w:pPr>
              <w:rPr>
                <w:rFonts w:ascii="Frutiger-Bold" w:hAnsi="Frutiger-Bold"/>
                <w:sz w:val="18"/>
                <w:szCs w:val="22"/>
              </w:rPr>
            </w:pPr>
          </w:p>
        </w:tc>
        <w:tc>
          <w:tcPr>
            <w:tcW w:w="1587" w:type="dxa"/>
            <w:shd w:val="clear" w:color="auto" w:fill="C6D9F1"/>
          </w:tcPr>
          <w:p w14:paraId="34B5F073" w14:textId="77777777" w:rsidR="006A104C" w:rsidRPr="008F774F" w:rsidRDefault="006A104C" w:rsidP="001E2A15">
            <w:pPr>
              <w:rPr>
                <w:rFonts w:ascii="Frutiger-Bold" w:hAnsi="Frutiger-Bold"/>
                <w:sz w:val="18"/>
                <w:szCs w:val="22"/>
              </w:rPr>
            </w:pPr>
            <w:r>
              <w:rPr>
                <w:rFonts w:ascii="Frutiger-Bold" w:hAnsi="Frutiger-Bold"/>
                <w:sz w:val="18"/>
                <w:szCs w:val="22"/>
              </w:rPr>
              <w:t>Q1</w:t>
            </w:r>
          </w:p>
        </w:tc>
        <w:tc>
          <w:tcPr>
            <w:tcW w:w="1585" w:type="dxa"/>
            <w:shd w:val="clear" w:color="auto" w:fill="C6D9F1"/>
          </w:tcPr>
          <w:p w14:paraId="4A8B0D65" w14:textId="77777777" w:rsidR="006A104C" w:rsidRPr="008F774F" w:rsidRDefault="006A104C" w:rsidP="001E2A15">
            <w:pPr>
              <w:rPr>
                <w:rFonts w:ascii="Frutiger-Bold" w:hAnsi="Frutiger-Bold"/>
                <w:sz w:val="18"/>
                <w:szCs w:val="22"/>
              </w:rPr>
            </w:pPr>
            <w:r>
              <w:rPr>
                <w:rFonts w:ascii="Frutiger-Bold" w:hAnsi="Frutiger-Bold"/>
                <w:sz w:val="18"/>
                <w:szCs w:val="22"/>
              </w:rPr>
              <w:t>Q2</w:t>
            </w:r>
          </w:p>
        </w:tc>
        <w:tc>
          <w:tcPr>
            <w:tcW w:w="1587" w:type="dxa"/>
            <w:shd w:val="clear" w:color="auto" w:fill="C6D9F1"/>
          </w:tcPr>
          <w:p w14:paraId="0356CC74" w14:textId="77777777" w:rsidR="006A104C" w:rsidRPr="008F774F" w:rsidRDefault="006A104C" w:rsidP="001E2A15">
            <w:pPr>
              <w:rPr>
                <w:rFonts w:ascii="Frutiger-Bold" w:hAnsi="Frutiger-Bold"/>
                <w:sz w:val="18"/>
                <w:szCs w:val="22"/>
              </w:rPr>
            </w:pPr>
            <w:r>
              <w:rPr>
                <w:rFonts w:ascii="Frutiger-Bold" w:hAnsi="Frutiger-Bold"/>
                <w:sz w:val="18"/>
                <w:szCs w:val="22"/>
              </w:rPr>
              <w:t>Q3</w:t>
            </w:r>
          </w:p>
        </w:tc>
        <w:tc>
          <w:tcPr>
            <w:tcW w:w="1588" w:type="dxa"/>
            <w:shd w:val="clear" w:color="auto" w:fill="C6D9F1"/>
          </w:tcPr>
          <w:p w14:paraId="09434170" w14:textId="77777777" w:rsidR="006A104C" w:rsidRPr="008F774F" w:rsidRDefault="006A104C" w:rsidP="001E2A15">
            <w:pPr>
              <w:rPr>
                <w:rFonts w:ascii="Frutiger-Bold" w:hAnsi="Frutiger-Bold"/>
                <w:sz w:val="18"/>
                <w:szCs w:val="22"/>
              </w:rPr>
            </w:pPr>
            <w:r>
              <w:rPr>
                <w:rFonts w:ascii="Frutiger-Bold" w:hAnsi="Frutiger-Bold"/>
                <w:sz w:val="18"/>
                <w:szCs w:val="22"/>
              </w:rPr>
              <w:t>Q4</w:t>
            </w:r>
          </w:p>
        </w:tc>
      </w:tr>
      <w:tr w:rsidR="006A104C" w14:paraId="0A6FCB23" w14:textId="77777777" w:rsidTr="006A104C">
        <w:tc>
          <w:tcPr>
            <w:tcW w:w="1098" w:type="dxa"/>
          </w:tcPr>
          <w:p w14:paraId="16F5FE64" w14:textId="77777777" w:rsidR="006A104C" w:rsidRPr="008F774F" w:rsidRDefault="006A104C" w:rsidP="001E2A15">
            <w:pPr>
              <w:rPr>
                <w:sz w:val="18"/>
                <w:szCs w:val="22"/>
              </w:rPr>
            </w:pPr>
            <w:r>
              <w:rPr>
                <w:sz w:val="18"/>
                <w:szCs w:val="22"/>
              </w:rPr>
              <w:t>DO 3</w:t>
            </w:r>
          </w:p>
        </w:tc>
        <w:tc>
          <w:tcPr>
            <w:tcW w:w="1105" w:type="dxa"/>
            <w:shd w:val="clear" w:color="auto" w:fill="auto"/>
          </w:tcPr>
          <w:p w14:paraId="024AC057" w14:textId="77777777" w:rsidR="006A104C" w:rsidRPr="008F774F" w:rsidRDefault="006A104C" w:rsidP="001E2A15">
            <w:pPr>
              <w:rPr>
                <w:sz w:val="18"/>
                <w:szCs w:val="22"/>
              </w:rPr>
            </w:pPr>
            <w:r>
              <w:rPr>
                <w:sz w:val="18"/>
                <w:szCs w:val="22"/>
              </w:rPr>
              <w:t>Dorfbach</w:t>
            </w:r>
          </w:p>
        </w:tc>
        <w:tc>
          <w:tcPr>
            <w:tcW w:w="1587" w:type="dxa"/>
            <w:shd w:val="clear" w:color="auto" w:fill="00B0F0"/>
          </w:tcPr>
          <w:p w14:paraId="526770CE" w14:textId="77777777" w:rsidR="006A104C" w:rsidRPr="008F774F" w:rsidRDefault="006A104C" w:rsidP="001E2A15">
            <w:pPr>
              <w:rPr>
                <w:sz w:val="18"/>
                <w:szCs w:val="22"/>
              </w:rPr>
            </w:pPr>
          </w:p>
        </w:tc>
        <w:tc>
          <w:tcPr>
            <w:tcW w:w="1585" w:type="dxa"/>
            <w:shd w:val="clear" w:color="auto" w:fill="00B0F0"/>
          </w:tcPr>
          <w:p w14:paraId="7CBEED82" w14:textId="77777777" w:rsidR="006A104C" w:rsidRPr="008F774F" w:rsidRDefault="006A104C" w:rsidP="001E2A15">
            <w:pPr>
              <w:rPr>
                <w:sz w:val="18"/>
                <w:szCs w:val="22"/>
              </w:rPr>
            </w:pPr>
          </w:p>
        </w:tc>
        <w:tc>
          <w:tcPr>
            <w:tcW w:w="1587" w:type="dxa"/>
            <w:shd w:val="clear" w:color="auto" w:fill="00B0F0"/>
          </w:tcPr>
          <w:p w14:paraId="6E36661F" w14:textId="77777777" w:rsidR="006A104C" w:rsidRPr="008F774F" w:rsidRDefault="006A104C" w:rsidP="001E2A15">
            <w:pPr>
              <w:rPr>
                <w:sz w:val="18"/>
                <w:szCs w:val="22"/>
              </w:rPr>
            </w:pPr>
          </w:p>
        </w:tc>
        <w:tc>
          <w:tcPr>
            <w:tcW w:w="1588" w:type="dxa"/>
            <w:shd w:val="clear" w:color="auto" w:fill="00B0F0"/>
          </w:tcPr>
          <w:p w14:paraId="38645DC7" w14:textId="77777777" w:rsidR="006A104C" w:rsidRPr="008F774F" w:rsidRDefault="006A104C" w:rsidP="001E2A15">
            <w:pPr>
              <w:rPr>
                <w:sz w:val="18"/>
                <w:szCs w:val="22"/>
              </w:rPr>
            </w:pPr>
          </w:p>
        </w:tc>
      </w:tr>
      <w:tr w:rsidR="006A104C" w14:paraId="625E6963" w14:textId="77777777" w:rsidTr="006A104C">
        <w:tc>
          <w:tcPr>
            <w:tcW w:w="1098" w:type="dxa"/>
          </w:tcPr>
          <w:p w14:paraId="44E6402E" w14:textId="77777777" w:rsidR="006A104C" w:rsidRPr="008F774F" w:rsidRDefault="006A104C" w:rsidP="001E2A15">
            <w:pPr>
              <w:rPr>
                <w:sz w:val="18"/>
                <w:szCs w:val="22"/>
              </w:rPr>
            </w:pPr>
            <w:r>
              <w:rPr>
                <w:sz w:val="18"/>
                <w:szCs w:val="22"/>
              </w:rPr>
              <w:t>DO 4</w:t>
            </w:r>
          </w:p>
        </w:tc>
        <w:tc>
          <w:tcPr>
            <w:tcW w:w="1105" w:type="dxa"/>
            <w:shd w:val="clear" w:color="auto" w:fill="auto"/>
          </w:tcPr>
          <w:p w14:paraId="75A7F5C0" w14:textId="77777777" w:rsidR="006A104C" w:rsidRPr="008F774F" w:rsidRDefault="006A104C" w:rsidP="001E2A15">
            <w:pPr>
              <w:rPr>
                <w:sz w:val="18"/>
                <w:szCs w:val="22"/>
              </w:rPr>
            </w:pPr>
            <w:r>
              <w:rPr>
                <w:sz w:val="18"/>
                <w:szCs w:val="22"/>
              </w:rPr>
              <w:t>Dorfbach</w:t>
            </w:r>
          </w:p>
        </w:tc>
        <w:tc>
          <w:tcPr>
            <w:tcW w:w="1587" w:type="dxa"/>
            <w:shd w:val="clear" w:color="auto" w:fill="00B0F0"/>
          </w:tcPr>
          <w:p w14:paraId="135E58C4" w14:textId="77777777" w:rsidR="006A104C" w:rsidRPr="008F774F" w:rsidRDefault="006A104C" w:rsidP="001E2A15">
            <w:pPr>
              <w:rPr>
                <w:sz w:val="18"/>
                <w:szCs w:val="22"/>
              </w:rPr>
            </w:pPr>
          </w:p>
        </w:tc>
        <w:tc>
          <w:tcPr>
            <w:tcW w:w="1585" w:type="dxa"/>
            <w:shd w:val="clear" w:color="auto" w:fill="00B0F0"/>
          </w:tcPr>
          <w:p w14:paraId="62EBF9A1" w14:textId="77777777" w:rsidR="006A104C" w:rsidRPr="008F774F" w:rsidRDefault="006A104C" w:rsidP="001E2A15">
            <w:pPr>
              <w:rPr>
                <w:sz w:val="18"/>
                <w:szCs w:val="22"/>
              </w:rPr>
            </w:pPr>
          </w:p>
        </w:tc>
        <w:tc>
          <w:tcPr>
            <w:tcW w:w="1587" w:type="dxa"/>
            <w:shd w:val="clear" w:color="auto" w:fill="00B0F0"/>
          </w:tcPr>
          <w:p w14:paraId="0C6C2CD5" w14:textId="77777777" w:rsidR="006A104C" w:rsidRPr="008F774F" w:rsidRDefault="006A104C" w:rsidP="001E2A15">
            <w:pPr>
              <w:rPr>
                <w:sz w:val="18"/>
                <w:szCs w:val="22"/>
              </w:rPr>
            </w:pPr>
          </w:p>
        </w:tc>
        <w:tc>
          <w:tcPr>
            <w:tcW w:w="1588" w:type="dxa"/>
            <w:shd w:val="clear" w:color="auto" w:fill="00B0F0"/>
          </w:tcPr>
          <w:p w14:paraId="709E88E4" w14:textId="77777777" w:rsidR="006A104C" w:rsidRPr="008F774F" w:rsidRDefault="006A104C" w:rsidP="001E2A15">
            <w:pPr>
              <w:rPr>
                <w:sz w:val="18"/>
                <w:szCs w:val="22"/>
              </w:rPr>
            </w:pPr>
          </w:p>
        </w:tc>
      </w:tr>
      <w:tr w:rsidR="006A104C" w14:paraId="7D2541D2" w14:textId="77777777" w:rsidTr="006A104C">
        <w:tc>
          <w:tcPr>
            <w:tcW w:w="1098" w:type="dxa"/>
          </w:tcPr>
          <w:p w14:paraId="78905F62" w14:textId="77777777" w:rsidR="006A104C" w:rsidRPr="008F774F" w:rsidRDefault="006A104C" w:rsidP="001E2A15">
            <w:pPr>
              <w:rPr>
                <w:sz w:val="18"/>
                <w:szCs w:val="22"/>
              </w:rPr>
            </w:pPr>
            <w:r>
              <w:rPr>
                <w:sz w:val="18"/>
                <w:szCs w:val="22"/>
              </w:rPr>
              <w:t>DO 1</w:t>
            </w:r>
          </w:p>
        </w:tc>
        <w:tc>
          <w:tcPr>
            <w:tcW w:w="1105" w:type="dxa"/>
            <w:shd w:val="clear" w:color="auto" w:fill="auto"/>
          </w:tcPr>
          <w:p w14:paraId="2810CCC3" w14:textId="77777777" w:rsidR="006A104C" w:rsidRPr="008F774F" w:rsidRDefault="006A104C" w:rsidP="001E2A15">
            <w:pPr>
              <w:rPr>
                <w:sz w:val="18"/>
                <w:szCs w:val="22"/>
              </w:rPr>
            </w:pPr>
            <w:r>
              <w:rPr>
                <w:sz w:val="18"/>
                <w:szCs w:val="22"/>
              </w:rPr>
              <w:t>Dorfbach</w:t>
            </w:r>
          </w:p>
        </w:tc>
        <w:tc>
          <w:tcPr>
            <w:tcW w:w="1587" w:type="dxa"/>
            <w:shd w:val="clear" w:color="auto" w:fill="00B0F0"/>
          </w:tcPr>
          <w:p w14:paraId="508C98E9" w14:textId="77777777" w:rsidR="006A104C" w:rsidRPr="008F774F" w:rsidRDefault="006A104C" w:rsidP="001E2A15">
            <w:pPr>
              <w:rPr>
                <w:sz w:val="18"/>
                <w:szCs w:val="22"/>
              </w:rPr>
            </w:pPr>
          </w:p>
        </w:tc>
        <w:tc>
          <w:tcPr>
            <w:tcW w:w="1585" w:type="dxa"/>
            <w:shd w:val="clear" w:color="auto" w:fill="00B0F0"/>
          </w:tcPr>
          <w:p w14:paraId="779F8E76" w14:textId="77777777" w:rsidR="006A104C" w:rsidRPr="008F774F" w:rsidRDefault="006A104C" w:rsidP="001E2A15">
            <w:pPr>
              <w:rPr>
                <w:sz w:val="18"/>
                <w:szCs w:val="22"/>
              </w:rPr>
            </w:pPr>
          </w:p>
        </w:tc>
        <w:tc>
          <w:tcPr>
            <w:tcW w:w="1587" w:type="dxa"/>
            <w:shd w:val="clear" w:color="auto" w:fill="00B0F0"/>
          </w:tcPr>
          <w:p w14:paraId="7818863E" w14:textId="77777777" w:rsidR="006A104C" w:rsidRPr="008F774F" w:rsidRDefault="006A104C" w:rsidP="001E2A15">
            <w:pPr>
              <w:rPr>
                <w:sz w:val="18"/>
                <w:szCs w:val="22"/>
              </w:rPr>
            </w:pPr>
          </w:p>
        </w:tc>
        <w:tc>
          <w:tcPr>
            <w:tcW w:w="1588" w:type="dxa"/>
            <w:shd w:val="clear" w:color="auto" w:fill="00B0F0"/>
          </w:tcPr>
          <w:p w14:paraId="44F69B9A" w14:textId="77777777" w:rsidR="006A104C" w:rsidRPr="008F774F" w:rsidRDefault="006A104C" w:rsidP="001E2A15">
            <w:pPr>
              <w:rPr>
                <w:sz w:val="18"/>
                <w:szCs w:val="22"/>
              </w:rPr>
            </w:pPr>
          </w:p>
        </w:tc>
      </w:tr>
      <w:tr w:rsidR="006A104C" w14:paraId="1D5C5D44" w14:textId="77777777" w:rsidTr="006A104C">
        <w:tc>
          <w:tcPr>
            <w:tcW w:w="1098" w:type="dxa"/>
          </w:tcPr>
          <w:p w14:paraId="1E489BEF" w14:textId="77777777" w:rsidR="006A104C" w:rsidRPr="008F774F" w:rsidRDefault="006A104C" w:rsidP="001E2A15">
            <w:pPr>
              <w:rPr>
                <w:sz w:val="18"/>
                <w:szCs w:val="22"/>
              </w:rPr>
            </w:pPr>
            <w:r>
              <w:rPr>
                <w:sz w:val="18"/>
                <w:szCs w:val="22"/>
              </w:rPr>
              <w:t>BEP A</w:t>
            </w:r>
          </w:p>
        </w:tc>
        <w:tc>
          <w:tcPr>
            <w:tcW w:w="1105" w:type="dxa"/>
            <w:shd w:val="clear" w:color="auto" w:fill="auto"/>
          </w:tcPr>
          <w:p w14:paraId="7BD310AE" w14:textId="77777777" w:rsidR="006A104C" w:rsidRPr="008F774F" w:rsidRDefault="006A104C" w:rsidP="001E2A15">
            <w:pPr>
              <w:rPr>
                <w:sz w:val="18"/>
                <w:szCs w:val="22"/>
              </w:rPr>
            </w:pPr>
            <w:r>
              <w:rPr>
                <w:sz w:val="18"/>
                <w:szCs w:val="22"/>
              </w:rPr>
              <w:t>Dorfbach</w:t>
            </w:r>
          </w:p>
        </w:tc>
        <w:tc>
          <w:tcPr>
            <w:tcW w:w="1587" w:type="dxa"/>
            <w:shd w:val="clear" w:color="auto" w:fill="00B0F0"/>
          </w:tcPr>
          <w:p w14:paraId="5F07D11E" w14:textId="77777777" w:rsidR="006A104C" w:rsidRPr="008F774F" w:rsidRDefault="006A104C" w:rsidP="001E2A15">
            <w:pPr>
              <w:rPr>
                <w:sz w:val="18"/>
                <w:szCs w:val="22"/>
              </w:rPr>
            </w:pPr>
          </w:p>
        </w:tc>
        <w:tc>
          <w:tcPr>
            <w:tcW w:w="1585" w:type="dxa"/>
            <w:shd w:val="clear" w:color="auto" w:fill="00B0F0"/>
          </w:tcPr>
          <w:p w14:paraId="41508A3C" w14:textId="77777777" w:rsidR="006A104C" w:rsidRPr="008F774F" w:rsidRDefault="006A104C" w:rsidP="001E2A15">
            <w:pPr>
              <w:rPr>
                <w:sz w:val="18"/>
                <w:szCs w:val="22"/>
              </w:rPr>
            </w:pPr>
          </w:p>
        </w:tc>
        <w:tc>
          <w:tcPr>
            <w:tcW w:w="1587" w:type="dxa"/>
            <w:shd w:val="clear" w:color="auto" w:fill="00B0F0"/>
          </w:tcPr>
          <w:p w14:paraId="43D6B1D6" w14:textId="77777777" w:rsidR="006A104C" w:rsidRPr="008F774F" w:rsidRDefault="006A104C" w:rsidP="001E2A15">
            <w:pPr>
              <w:rPr>
                <w:sz w:val="18"/>
                <w:szCs w:val="22"/>
              </w:rPr>
            </w:pPr>
          </w:p>
        </w:tc>
        <w:tc>
          <w:tcPr>
            <w:tcW w:w="1588" w:type="dxa"/>
            <w:shd w:val="clear" w:color="auto" w:fill="00B0F0"/>
          </w:tcPr>
          <w:p w14:paraId="17DBC151" w14:textId="77777777" w:rsidR="006A104C" w:rsidRPr="008F774F" w:rsidRDefault="006A104C" w:rsidP="001E2A15">
            <w:pPr>
              <w:rPr>
                <w:sz w:val="18"/>
                <w:szCs w:val="22"/>
              </w:rPr>
            </w:pPr>
          </w:p>
        </w:tc>
      </w:tr>
      <w:tr w:rsidR="006A104C" w14:paraId="24681C48" w14:textId="77777777" w:rsidTr="006A104C">
        <w:tc>
          <w:tcPr>
            <w:tcW w:w="1098" w:type="dxa"/>
          </w:tcPr>
          <w:p w14:paraId="1285164C" w14:textId="77777777" w:rsidR="006A104C" w:rsidRPr="008F774F" w:rsidRDefault="006A104C" w:rsidP="001E2A15">
            <w:pPr>
              <w:rPr>
                <w:sz w:val="18"/>
                <w:szCs w:val="22"/>
              </w:rPr>
            </w:pPr>
            <w:r>
              <w:rPr>
                <w:sz w:val="18"/>
                <w:szCs w:val="22"/>
              </w:rPr>
              <w:t>BEP B</w:t>
            </w:r>
          </w:p>
        </w:tc>
        <w:tc>
          <w:tcPr>
            <w:tcW w:w="1105" w:type="dxa"/>
            <w:shd w:val="clear" w:color="auto" w:fill="auto"/>
          </w:tcPr>
          <w:p w14:paraId="7841F892" w14:textId="77777777" w:rsidR="006A104C" w:rsidRPr="008F774F" w:rsidRDefault="006A104C" w:rsidP="001E2A15">
            <w:pPr>
              <w:rPr>
                <w:sz w:val="18"/>
                <w:szCs w:val="22"/>
              </w:rPr>
            </w:pPr>
            <w:r>
              <w:rPr>
                <w:sz w:val="18"/>
                <w:szCs w:val="22"/>
              </w:rPr>
              <w:t>Dorfbach</w:t>
            </w:r>
          </w:p>
        </w:tc>
        <w:tc>
          <w:tcPr>
            <w:tcW w:w="1587" w:type="dxa"/>
            <w:shd w:val="clear" w:color="auto" w:fill="00B0F0"/>
          </w:tcPr>
          <w:p w14:paraId="6F8BD81B" w14:textId="77777777" w:rsidR="006A104C" w:rsidRPr="008F774F" w:rsidRDefault="006A104C" w:rsidP="001E2A15">
            <w:pPr>
              <w:rPr>
                <w:sz w:val="18"/>
                <w:szCs w:val="22"/>
              </w:rPr>
            </w:pPr>
          </w:p>
        </w:tc>
        <w:tc>
          <w:tcPr>
            <w:tcW w:w="1585" w:type="dxa"/>
            <w:shd w:val="clear" w:color="auto" w:fill="FFFF00"/>
          </w:tcPr>
          <w:p w14:paraId="2613E9C1" w14:textId="77777777" w:rsidR="006A104C" w:rsidRPr="008F774F" w:rsidRDefault="006A104C" w:rsidP="001E2A15">
            <w:pPr>
              <w:rPr>
                <w:sz w:val="18"/>
                <w:szCs w:val="22"/>
              </w:rPr>
            </w:pPr>
          </w:p>
        </w:tc>
        <w:tc>
          <w:tcPr>
            <w:tcW w:w="1587" w:type="dxa"/>
            <w:shd w:val="clear" w:color="auto" w:fill="FFFF00"/>
          </w:tcPr>
          <w:p w14:paraId="1037B8A3" w14:textId="77777777" w:rsidR="006A104C" w:rsidRPr="008F774F" w:rsidRDefault="006A104C" w:rsidP="001E2A15">
            <w:pPr>
              <w:rPr>
                <w:sz w:val="18"/>
                <w:szCs w:val="22"/>
              </w:rPr>
            </w:pPr>
          </w:p>
        </w:tc>
        <w:tc>
          <w:tcPr>
            <w:tcW w:w="1588" w:type="dxa"/>
            <w:shd w:val="clear" w:color="auto" w:fill="00B0F0"/>
          </w:tcPr>
          <w:p w14:paraId="687C6DE0" w14:textId="77777777" w:rsidR="006A104C" w:rsidRPr="008F774F" w:rsidRDefault="006A104C" w:rsidP="001E2A15">
            <w:pPr>
              <w:rPr>
                <w:sz w:val="18"/>
                <w:szCs w:val="22"/>
              </w:rPr>
            </w:pPr>
          </w:p>
        </w:tc>
      </w:tr>
      <w:tr w:rsidR="006A104C" w14:paraId="3E629C2B" w14:textId="77777777" w:rsidTr="006A104C">
        <w:tc>
          <w:tcPr>
            <w:tcW w:w="1098" w:type="dxa"/>
          </w:tcPr>
          <w:p w14:paraId="5D54569C" w14:textId="77777777" w:rsidR="006A104C" w:rsidRPr="008F774F" w:rsidRDefault="006A104C" w:rsidP="001E2A15">
            <w:pPr>
              <w:rPr>
                <w:sz w:val="18"/>
                <w:szCs w:val="22"/>
              </w:rPr>
            </w:pPr>
            <w:r>
              <w:rPr>
                <w:sz w:val="18"/>
                <w:szCs w:val="22"/>
              </w:rPr>
              <w:t>BEP C</w:t>
            </w:r>
          </w:p>
        </w:tc>
        <w:tc>
          <w:tcPr>
            <w:tcW w:w="1105" w:type="dxa"/>
            <w:shd w:val="clear" w:color="auto" w:fill="auto"/>
          </w:tcPr>
          <w:p w14:paraId="762526C3" w14:textId="77777777" w:rsidR="006A104C" w:rsidRPr="008F774F" w:rsidRDefault="006A104C" w:rsidP="001E2A15">
            <w:pPr>
              <w:rPr>
                <w:sz w:val="18"/>
                <w:szCs w:val="22"/>
              </w:rPr>
            </w:pPr>
            <w:r>
              <w:rPr>
                <w:sz w:val="18"/>
                <w:szCs w:val="22"/>
              </w:rPr>
              <w:t>Dorfbach</w:t>
            </w:r>
          </w:p>
        </w:tc>
        <w:tc>
          <w:tcPr>
            <w:tcW w:w="1587" w:type="dxa"/>
            <w:shd w:val="clear" w:color="auto" w:fill="00B0F0"/>
          </w:tcPr>
          <w:p w14:paraId="5B2F9378" w14:textId="77777777" w:rsidR="006A104C" w:rsidRPr="008F774F" w:rsidRDefault="006A104C" w:rsidP="001E2A15">
            <w:pPr>
              <w:rPr>
                <w:sz w:val="18"/>
                <w:szCs w:val="22"/>
              </w:rPr>
            </w:pPr>
          </w:p>
        </w:tc>
        <w:tc>
          <w:tcPr>
            <w:tcW w:w="1585" w:type="dxa"/>
            <w:shd w:val="clear" w:color="auto" w:fill="00B0F0"/>
          </w:tcPr>
          <w:p w14:paraId="58E6DD4E" w14:textId="77777777" w:rsidR="006A104C" w:rsidRPr="008F774F" w:rsidRDefault="006A104C" w:rsidP="001E2A15">
            <w:pPr>
              <w:rPr>
                <w:sz w:val="18"/>
                <w:szCs w:val="22"/>
              </w:rPr>
            </w:pPr>
          </w:p>
        </w:tc>
        <w:tc>
          <w:tcPr>
            <w:tcW w:w="1587" w:type="dxa"/>
            <w:shd w:val="clear" w:color="auto" w:fill="FFFF00"/>
          </w:tcPr>
          <w:p w14:paraId="7D3BEE8F" w14:textId="77777777" w:rsidR="006A104C" w:rsidRPr="008F774F" w:rsidRDefault="006A104C" w:rsidP="001E2A15">
            <w:pPr>
              <w:rPr>
                <w:sz w:val="18"/>
                <w:szCs w:val="22"/>
              </w:rPr>
            </w:pPr>
          </w:p>
        </w:tc>
        <w:tc>
          <w:tcPr>
            <w:tcW w:w="1588" w:type="dxa"/>
            <w:shd w:val="clear" w:color="auto" w:fill="FFFF00"/>
          </w:tcPr>
          <w:p w14:paraId="3B88899E" w14:textId="77777777" w:rsidR="006A104C" w:rsidRPr="008F774F" w:rsidRDefault="006A104C" w:rsidP="001E2A15">
            <w:pPr>
              <w:rPr>
                <w:sz w:val="18"/>
                <w:szCs w:val="22"/>
              </w:rPr>
            </w:pPr>
          </w:p>
        </w:tc>
      </w:tr>
      <w:tr w:rsidR="006A104C" w14:paraId="36042570" w14:textId="77777777" w:rsidTr="006A104C">
        <w:tc>
          <w:tcPr>
            <w:tcW w:w="1098" w:type="dxa"/>
          </w:tcPr>
          <w:p w14:paraId="6E931E4F" w14:textId="77777777" w:rsidR="006A104C" w:rsidRPr="008F774F" w:rsidRDefault="006A104C" w:rsidP="001E2A15">
            <w:pPr>
              <w:rPr>
                <w:sz w:val="18"/>
                <w:szCs w:val="22"/>
              </w:rPr>
            </w:pPr>
            <w:r>
              <w:rPr>
                <w:sz w:val="18"/>
                <w:szCs w:val="22"/>
              </w:rPr>
              <w:t>BEP H</w:t>
            </w:r>
          </w:p>
        </w:tc>
        <w:tc>
          <w:tcPr>
            <w:tcW w:w="1105" w:type="dxa"/>
            <w:shd w:val="clear" w:color="auto" w:fill="auto"/>
          </w:tcPr>
          <w:p w14:paraId="4D63840B" w14:textId="77777777" w:rsidR="006A104C" w:rsidRPr="008F774F" w:rsidRDefault="006A104C" w:rsidP="001E2A15">
            <w:pPr>
              <w:rPr>
                <w:sz w:val="18"/>
                <w:szCs w:val="22"/>
              </w:rPr>
            </w:pPr>
            <w:r>
              <w:rPr>
                <w:sz w:val="18"/>
                <w:szCs w:val="22"/>
              </w:rPr>
              <w:t>Dorfbach</w:t>
            </w:r>
          </w:p>
        </w:tc>
        <w:tc>
          <w:tcPr>
            <w:tcW w:w="1587" w:type="dxa"/>
            <w:shd w:val="clear" w:color="auto" w:fill="FFFF00"/>
          </w:tcPr>
          <w:p w14:paraId="69E2BB2B" w14:textId="77777777" w:rsidR="006A104C" w:rsidRPr="008F774F" w:rsidRDefault="006A104C" w:rsidP="001E2A15">
            <w:pPr>
              <w:rPr>
                <w:sz w:val="18"/>
                <w:szCs w:val="22"/>
              </w:rPr>
            </w:pPr>
          </w:p>
        </w:tc>
        <w:tc>
          <w:tcPr>
            <w:tcW w:w="1585" w:type="dxa"/>
            <w:shd w:val="clear" w:color="auto" w:fill="FFFF00"/>
          </w:tcPr>
          <w:p w14:paraId="57C0D796" w14:textId="77777777" w:rsidR="006A104C" w:rsidRPr="008F774F" w:rsidRDefault="006A104C" w:rsidP="001E2A15">
            <w:pPr>
              <w:rPr>
                <w:sz w:val="18"/>
                <w:szCs w:val="22"/>
              </w:rPr>
            </w:pPr>
          </w:p>
        </w:tc>
        <w:tc>
          <w:tcPr>
            <w:tcW w:w="1587" w:type="dxa"/>
            <w:shd w:val="clear" w:color="auto" w:fill="FFFF00"/>
          </w:tcPr>
          <w:p w14:paraId="0D142F6F" w14:textId="77777777" w:rsidR="006A104C" w:rsidRPr="008F774F" w:rsidRDefault="006A104C" w:rsidP="001E2A15">
            <w:pPr>
              <w:rPr>
                <w:sz w:val="18"/>
                <w:szCs w:val="22"/>
              </w:rPr>
            </w:pPr>
          </w:p>
        </w:tc>
        <w:tc>
          <w:tcPr>
            <w:tcW w:w="1588" w:type="dxa"/>
            <w:shd w:val="clear" w:color="auto" w:fill="00B0F0"/>
          </w:tcPr>
          <w:p w14:paraId="4475AD14" w14:textId="77777777" w:rsidR="006A104C" w:rsidRPr="008F774F" w:rsidRDefault="006A104C" w:rsidP="001E2A15">
            <w:pPr>
              <w:rPr>
                <w:sz w:val="18"/>
                <w:szCs w:val="22"/>
              </w:rPr>
            </w:pPr>
          </w:p>
        </w:tc>
      </w:tr>
      <w:tr w:rsidR="006A104C" w14:paraId="50711C20" w14:textId="77777777" w:rsidTr="006A104C">
        <w:tc>
          <w:tcPr>
            <w:tcW w:w="1098" w:type="dxa"/>
          </w:tcPr>
          <w:p w14:paraId="0343A6D9" w14:textId="77777777" w:rsidR="006A104C" w:rsidRPr="008F774F" w:rsidRDefault="006A104C" w:rsidP="001E2A15">
            <w:pPr>
              <w:rPr>
                <w:sz w:val="18"/>
                <w:szCs w:val="22"/>
              </w:rPr>
            </w:pPr>
            <w:r>
              <w:rPr>
                <w:sz w:val="18"/>
                <w:szCs w:val="22"/>
              </w:rPr>
              <w:t>DO 5</w:t>
            </w:r>
          </w:p>
        </w:tc>
        <w:tc>
          <w:tcPr>
            <w:tcW w:w="1105" w:type="dxa"/>
            <w:shd w:val="clear" w:color="auto" w:fill="auto"/>
          </w:tcPr>
          <w:p w14:paraId="407176EE" w14:textId="77777777" w:rsidR="006A104C" w:rsidRPr="008F774F" w:rsidRDefault="006A104C" w:rsidP="001E2A15">
            <w:pPr>
              <w:rPr>
                <w:sz w:val="18"/>
                <w:szCs w:val="22"/>
              </w:rPr>
            </w:pPr>
            <w:r>
              <w:rPr>
                <w:sz w:val="18"/>
                <w:szCs w:val="22"/>
              </w:rPr>
              <w:t>Dorfbach</w:t>
            </w:r>
          </w:p>
        </w:tc>
        <w:tc>
          <w:tcPr>
            <w:tcW w:w="1587" w:type="dxa"/>
            <w:shd w:val="clear" w:color="auto" w:fill="FFFF00"/>
          </w:tcPr>
          <w:p w14:paraId="120C4E94" w14:textId="77777777" w:rsidR="006A104C" w:rsidRPr="008F774F" w:rsidRDefault="006A104C" w:rsidP="001E2A15">
            <w:pPr>
              <w:rPr>
                <w:sz w:val="18"/>
                <w:szCs w:val="22"/>
              </w:rPr>
            </w:pPr>
          </w:p>
        </w:tc>
        <w:tc>
          <w:tcPr>
            <w:tcW w:w="1585" w:type="dxa"/>
            <w:shd w:val="clear" w:color="auto" w:fill="00B0F0"/>
          </w:tcPr>
          <w:p w14:paraId="42AFC42D" w14:textId="77777777" w:rsidR="006A104C" w:rsidRPr="008F774F" w:rsidRDefault="006A104C" w:rsidP="001E2A15">
            <w:pPr>
              <w:rPr>
                <w:sz w:val="18"/>
                <w:szCs w:val="22"/>
              </w:rPr>
            </w:pPr>
          </w:p>
        </w:tc>
        <w:tc>
          <w:tcPr>
            <w:tcW w:w="1587" w:type="dxa"/>
            <w:shd w:val="clear" w:color="auto" w:fill="00B0F0"/>
          </w:tcPr>
          <w:p w14:paraId="271CA723" w14:textId="77777777" w:rsidR="006A104C" w:rsidRPr="008F774F" w:rsidRDefault="006A104C" w:rsidP="001E2A15">
            <w:pPr>
              <w:rPr>
                <w:sz w:val="18"/>
                <w:szCs w:val="22"/>
              </w:rPr>
            </w:pPr>
          </w:p>
        </w:tc>
        <w:tc>
          <w:tcPr>
            <w:tcW w:w="1588" w:type="dxa"/>
            <w:shd w:val="clear" w:color="auto" w:fill="FFFF00"/>
          </w:tcPr>
          <w:p w14:paraId="75FBE423" w14:textId="77777777" w:rsidR="006A104C" w:rsidRPr="008F774F" w:rsidRDefault="006A104C" w:rsidP="001E2A15">
            <w:pPr>
              <w:rPr>
                <w:sz w:val="18"/>
                <w:szCs w:val="22"/>
              </w:rPr>
            </w:pPr>
          </w:p>
        </w:tc>
      </w:tr>
      <w:tr w:rsidR="006A104C" w14:paraId="4B5A1B83" w14:textId="77777777" w:rsidTr="006A104C">
        <w:tc>
          <w:tcPr>
            <w:tcW w:w="1098" w:type="dxa"/>
          </w:tcPr>
          <w:p w14:paraId="52A40BB8" w14:textId="77777777" w:rsidR="006A104C" w:rsidRPr="008F774F" w:rsidRDefault="006A104C" w:rsidP="001E2A15">
            <w:pPr>
              <w:rPr>
                <w:sz w:val="18"/>
                <w:szCs w:val="22"/>
              </w:rPr>
            </w:pPr>
            <w:r>
              <w:rPr>
                <w:sz w:val="18"/>
                <w:szCs w:val="22"/>
              </w:rPr>
              <w:t>DO 6</w:t>
            </w:r>
          </w:p>
        </w:tc>
        <w:tc>
          <w:tcPr>
            <w:tcW w:w="1105" w:type="dxa"/>
            <w:shd w:val="clear" w:color="auto" w:fill="auto"/>
          </w:tcPr>
          <w:p w14:paraId="6B83DDB9" w14:textId="77777777" w:rsidR="006A104C" w:rsidRPr="008F774F" w:rsidRDefault="006A104C" w:rsidP="001E2A15">
            <w:pPr>
              <w:rPr>
                <w:sz w:val="18"/>
                <w:szCs w:val="22"/>
              </w:rPr>
            </w:pPr>
            <w:r>
              <w:rPr>
                <w:sz w:val="18"/>
                <w:szCs w:val="22"/>
              </w:rPr>
              <w:t>Dorfbach</w:t>
            </w:r>
          </w:p>
        </w:tc>
        <w:tc>
          <w:tcPr>
            <w:tcW w:w="1587" w:type="dxa"/>
            <w:shd w:val="clear" w:color="auto" w:fill="FFFF00"/>
          </w:tcPr>
          <w:p w14:paraId="2D3F0BEC" w14:textId="77777777" w:rsidR="006A104C" w:rsidRPr="008F774F" w:rsidRDefault="006A104C" w:rsidP="001E2A15">
            <w:pPr>
              <w:rPr>
                <w:sz w:val="18"/>
                <w:szCs w:val="22"/>
              </w:rPr>
            </w:pPr>
          </w:p>
        </w:tc>
        <w:tc>
          <w:tcPr>
            <w:tcW w:w="1585" w:type="dxa"/>
            <w:shd w:val="clear" w:color="auto" w:fill="00B0F0"/>
          </w:tcPr>
          <w:p w14:paraId="75CF4315" w14:textId="77777777" w:rsidR="006A104C" w:rsidRPr="008F774F" w:rsidRDefault="006A104C" w:rsidP="001E2A15">
            <w:pPr>
              <w:rPr>
                <w:sz w:val="18"/>
                <w:szCs w:val="22"/>
              </w:rPr>
            </w:pPr>
          </w:p>
        </w:tc>
        <w:tc>
          <w:tcPr>
            <w:tcW w:w="1587" w:type="dxa"/>
            <w:shd w:val="clear" w:color="auto" w:fill="00B0F0"/>
          </w:tcPr>
          <w:p w14:paraId="3CB648E9" w14:textId="77777777" w:rsidR="006A104C" w:rsidRPr="008F774F" w:rsidRDefault="006A104C" w:rsidP="001E2A15">
            <w:pPr>
              <w:rPr>
                <w:sz w:val="18"/>
                <w:szCs w:val="22"/>
              </w:rPr>
            </w:pPr>
          </w:p>
        </w:tc>
        <w:tc>
          <w:tcPr>
            <w:tcW w:w="1588" w:type="dxa"/>
            <w:shd w:val="clear" w:color="auto" w:fill="FFFF00"/>
          </w:tcPr>
          <w:p w14:paraId="0C178E9E" w14:textId="77777777" w:rsidR="006A104C" w:rsidRPr="008F774F" w:rsidRDefault="006A104C" w:rsidP="001E2A15">
            <w:pPr>
              <w:rPr>
                <w:sz w:val="18"/>
                <w:szCs w:val="22"/>
              </w:rPr>
            </w:pPr>
          </w:p>
        </w:tc>
      </w:tr>
      <w:tr w:rsidR="006A104C" w14:paraId="5509538D" w14:textId="77777777" w:rsidTr="006A104C">
        <w:tc>
          <w:tcPr>
            <w:tcW w:w="1098" w:type="dxa"/>
          </w:tcPr>
          <w:p w14:paraId="15FD62C7" w14:textId="77777777" w:rsidR="006A104C" w:rsidRPr="008F774F" w:rsidRDefault="006A104C" w:rsidP="001E2A15">
            <w:pPr>
              <w:rPr>
                <w:sz w:val="18"/>
                <w:szCs w:val="22"/>
              </w:rPr>
            </w:pPr>
            <w:r>
              <w:rPr>
                <w:sz w:val="18"/>
                <w:szCs w:val="22"/>
              </w:rPr>
              <w:t>DO 7</w:t>
            </w:r>
          </w:p>
        </w:tc>
        <w:tc>
          <w:tcPr>
            <w:tcW w:w="1105" w:type="dxa"/>
            <w:shd w:val="clear" w:color="auto" w:fill="auto"/>
          </w:tcPr>
          <w:p w14:paraId="5B0CCA89" w14:textId="77777777" w:rsidR="006A104C" w:rsidRPr="008F774F" w:rsidRDefault="006A104C" w:rsidP="001E2A15">
            <w:pPr>
              <w:rPr>
                <w:sz w:val="18"/>
                <w:szCs w:val="22"/>
              </w:rPr>
            </w:pPr>
            <w:r>
              <w:rPr>
                <w:sz w:val="18"/>
                <w:szCs w:val="22"/>
              </w:rPr>
              <w:t>Dorfbach</w:t>
            </w:r>
          </w:p>
        </w:tc>
        <w:tc>
          <w:tcPr>
            <w:tcW w:w="1587" w:type="dxa"/>
            <w:shd w:val="clear" w:color="auto" w:fill="FFFF00"/>
          </w:tcPr>
          <w:p w14:paraId="3C0395D3" w14:textId="77777777" w:rsidR="006A104C" w:rsidRPr="008F774F" w:rsidRDefault="006A104C" w:rsidP="001E2A15">
            <w:pPr>
              <w:rPr>
                <w:sz w:val="18"/>
                <w:szCs w:val="22"/>
              </w:rPr>
            </w:pPr>
          </w:p>
        </w:tc>
        <w:tc>
          <w:tcPr>
            <w:tcW w:w="1585" w:type="dxa"/>
            <w:shd w:val="clear" w:color="auto" w:fill="FFFF00"/>
          </w:tcPr>
          <w:p w14:paraId="3254BC2F" w14:textId="77777777" w:rsidR="006A104C" w:rsidRPr="008F774F" w:rsidRDefault="006A104C" w:rsidP="001E2A15">
            <w:pPr>
              <w:rPr>
                <w:sz w:val="18"/>
                <w:szCs w:val="22"/>
              </w:rPr>
            </w:pPr>
          </w:p>
        </w:tc>
        <w:tc>
          <w:tcPr>
            <w:tcW w:w="1587" w:type="dxa"/>
            <w:shd w:val="clear" w:color="auto" w:fill="FFFF00"/>
          </w:tcPr>
          <w:p w14:paraId="651E9592" w14:textId="77777777" w:rsidR="006A104C" w:rsidRPr="008F774F" w:rsidRDefault="006A104C" w:rsidP="001E2A15">
            <w:pPr>
              <w:rPr>
                <w:sz w:val="18"/>
                <w:szCs w:val="22"/>
              </w:rPr>
            </w:pPr>
          </w:p>
        </w:tc>
        <w:tc>
          <w:tcPr>
            <w:tcW w:w="1588" w:type="dxa"/>
            <w:shd w:val="clear" w:color="auto" w:fill="FFFF00"/>
          </w:tcPr>
          <w:p w14:paraId="269E314A" w14:textId="77777777" w:rsidR="006A104C" w:rsidRPr="008F774F" w:rsidRDefault="006A104C" w:rsidP="001E2A15">
            <w:pPr>
              <w:rPr>
                <w:sz w:val="18"/>
                <w:szCs w:val="22"/>
              </w:rPr>
            </w:pPr>
          </w:p>
        </w:tc>
      </w:tr>
      <w:tr w:rsidR="006A104C" w14:paraId="2029142C" w14:textId="77777777" w:rsidTr="006A104C">
        <w:tc>
          <w:tcPr>
            <w:tcW w:w="1098" w:type="dxa"/>
          </w:tcPr>
          <w:p w14:paraId="79573A5A" w14:textId="77777777" w:rsidR="006A104C" w:rsidRPr="008F774F" w:rsidRDefault="006A104C" w:rsidP="001E2A15">
            <w:pPr>
              <w:rPr>
                <w:sz w:val="18"/>
                <w:szCs w:val="22"/>
              </w:rPr>
            </w:pPr>
            <w:r>
              <w:rPr>
                <w:sz w:val="18"/>
                <w:szCs w:val="22"/>
              </w:rPr>
              <w:t>DO 8</w:t>
            </w:r>
          </w:p>
        </w:tc>
        <w:tc>
          <w:tcPr>
            <w:tcW w:w="1105" w:type="dxa"/>
            <w:shd w:val="clear" w:color="auto" w:fill="auto"/>
          </w:tcPr>
          <w:p w14:paraId="65EE6F48" w14:textId="77777777" w:rsidR="006A104C" w:rsidRPr="008F774F" w:rsidRDefault="006A104C" w:rsidP="001E2A15">
            <w:pPr>
              <w:rPr>
                <w:sz w:val="18"/>
                <w:szCs w:val="22"/>
              </w:rPr>
            </w:pPr>
            <w:r>
              <w:rPr>
                <w:sz w:val="18"/>
                <w:szCs w:val="22"/>
              </w:rPr>
              <w:t>Dorfbach</w:t>
            </w:r>
          </w:p>
        </w:tc>
        <w:tc>
          <w:tcPr>
            <w:tcW w:w="1587" w:type="dxa"/>
            <w:shd w:val="clear" w:color="auto" w:fill="00B0F0"/>
          </w:tcPr>
          <w:p w14:paraId="47341341" w14:textId="77777777" w:rsidR="006A104C" w:rsidRPr="008F774F" w:rsidRDefault="006A104C" w:rsidP="001E2A15">
            <w:pPr>
              <w:rPr>
                <w:sz w:val="18"/>
                <w:szCs w:val="22"/>
              </w:rPr>
            </w:pPr>
          </w:p>
        </w:tc>
        <w:tc>
          <w:tcPr>
            <w:tcW w:w="1585" w:type="dxa"/>
            <w:shd w:val="clear" w:color="auto" w:fill="00B0F0"/>
          </w:tcPr>
          <w:p w14:paraId="42EF2083" w14:textId="77777777" w:rsidR="006A104C" w:rsidRPr="008F774F" w:rsidRDefault="006A104C" w:rsidP="001E2A15">
            <w:pPr>
              <w:rPr>
                <w:sz w:val="18"/>
                <w:szCs w:val="22"/>
              </w:rPr>
            </w:pPr>
          </w:p>
        </w:tc>
        <w:tc>
          <w:tcPr>
            <w:tcW w:w="1587" w:type="dxa"/>
            <w:shd w:val="clear" w:color="auto" w:fill="FFFF00"/>
          </w:tcPr>
          <w:p w14:paraId="7B40C951" w14:textId="77777777" w:rsidR="006A104C" w:rsidRPr="008F774F" w:rsidRDefault="006A104C" w:rsidP="001E2A15">
            <w:pPr>
              <w:rPr>
                <w:sz w:val="18"/>
                <w:szCs w:val="22"/>
              </w:rPr>
            </w:pPr>
          </w:p>
        </w:tc>
        <w:tc>
          <w:tcPr>
            <w:tcW w:w="1588" w:type="dxa"/>
            <w:shd w:val="clear" w:color="auto" w:fill="FFFF00"/>
          </w:tcPr>
          <w:p w14:paraId="4B4D7232" w14:textId="77777777" w:rsidR="006A104C" w:rsidRPr="008F774F" w:rsidRDefault="006A104C" w:rsidP="001E2A15">
            <w:pPr>
              <w:rPr>
                <w:sz w:val="18"/>
                <w:szCs w:val="22"/>
              </w:rPr>
            </w:pPr>
          </w:p>
        </w:tc>
      </w:tr>
      <w:tr w:rsidR="006A104C" w14:paraId="1CF77522" w14:textId="77777777" w:rsidTr="006A104C">
        <w:tc>
          <w:tcPr>
            <w:tcW w:w="1098" w:type="dxa"/>
          </w:tcPr>
          <w:p w14:paraId="09200718" w14:textId="77777777" w:rsidR="006A104C" w:rsidRPr="008F774F" w:rsidRDefault="006A104C" w:rsidP="001E2A15">
            <w:pPr>
              <w:rPr>
                <w:sz w:val="18"/>
                <w:szCs w:val="22"/>
              </w:rPr>
            </w:pPr>
            <w:r>
              <w:rPr>
                <w:sz w:val="18"/>
                <w:szCs w:val="22"/>
              </w:rPr>
              <w:t>STAP / BEP I</w:t>
            </w:r>
          </w:p>
        </w:tc>
        <w:tc>
          <w:tcPr>
            <w:tcW w:w="1105" w:type="dxa"/>
            <w:shd w:val="clear" w:color="auto" w:fill="auto"/>
          </w:tcPr>
          <w:p w14:paraId="39B62081" w14:textId="77777777" w:rsidR="006A104C" w:rsidRPr="008F774F" w:rsidRDefault="006A104C" w:rsidP="001E2A15">
            <w:pPr>
              <w:rPr>
                <w:sz w:val="18"/>
                <w:szCs w:val="22"/>
              </w:rPr>
            </w:pPr>
            <w:r>
              <w:rPr>
                <w:sz w:val="18"/>
                <w:szCs w:val="22"/>
              </w:rPr>
              <w:t>Dorfbach</w:t>
            </w:r>
          </w:p>
        </w:tc>
        <w:tc>
          <w:tcPr>
            <w:tcW w:w="1587" w:type="dxa"/>
            <w:shd w:val="clear" w:color="auto" w:fill="FFFF00"/>
          </w:tcPr>
          <w:p w14:paraId="2093CA67" w14:textId="77777777" w:rsidR="006A104C" w:rsidRPr="008F774F" w:rsidRDefault="006A104C" w:rsidP="001E2A15">
            <w:pPr>
              <w:rPr>
                <w:sz w:val="18"/>
                <w:szCs w:val="22"/>
              </w:rPr>
            </w:pPr>
          </w:p>
        </w:tc>
        <w:tc>
          <w:tcPr>
            <w:tcW w:w="1585" w:type="dxa"/>
            <w:shd w:val="clear" w:color="auto" w:fill="FFFF00"/>
          </w:tcPr>
          <w:p w14:paraId="2503B197" w14:textId="77777777" w:rsidR="006A104C" w:rsidRPr="008F774F" w:rsidRDefault="006A104C" w:rsidP="001E2A15">
            <w:pPr>
              <w:rPr>
                <w:sz w:val="18"/>
                <w:szCs w:val="22"/>
              </w:rPr>
            </w:pPr>
          </w:p>
        </w:tc>
        <w:tc>
          <w:tcPr>
            <w:tcW w:w="1587" w:type="dxa"/>
            <w:shd w:val="clear" w:color="auto" w:fill="FFFF00"/>
          </w:tcPr>
          <w:p w14:paraId="38288749" w14:textId="77777777" w:rsidR="006A104C" w:rsidRPr="008F774F" w:rsidRDefault="006A104C" w:rsidP="001E2A15">
            <w:pPr>
              <w:rPr>
                <w:sz w:val="18"/>
                <w:szCs w:val="22"/>
              </w:rPr>
            </w:pPr>
          </w:p>
        </w:tc>
        <w:tc>
          <w:tcPr>
            <w:tcW w:w="1588" w:type="dxa"/>
            <w:shd w:val="clear" w:color="auto" w:fill="FFFF00"/>
          </w:tcPr>
          <w:p w14:paraId="20BD9A1A" w14:textId="77777777" w:rsidR="006A104C" w:rsidRPr="008F774F" w:rsidRDefault="006A104C" w:rsidP="001E2A15">
            <w:pPr>
              <w:rPr>
                <w:sz w:val="18"/>
                <w:szCs w:val="22"/>
              </w:rPr>
            </w:pPr>
          </w:p>
        </w:tc>
      </w:tr>
      <w:tr w:rsidR="006A104C" w14:paraId="5B87C002" w14:textId="77777777" w:rsidTr="006A104C">
        <w:tc>
          <w:tcPr>
            <w:tcW w:w="1098" w:type="dxa"/>
          </w:tcPr>
          <w:p w14:paraId="27AD8591" w14:textId="77777777" w:rsidR="006A104C" w:rsidRPr="008F774F" w:rsidRDefault="006A104C" w:rsidP="001E2A15">
            <w:pPr>
              <w:rPr>
                <w:sz w:val="18"/>
                <w:szCs w:val="22"/>
              </w:rPr>
            </w:pPr>
            <w:r>
              <w:rPr>
                <w:sz w:val="18"/>
                <w:szCs w:val="22"/>
              </w:rPr>
              <w:t>DO 2*</w:t>
            </w:r>
          </w:p>
        </w:tc>
        <w:tc>
          <w:tcPr>
            <w:tcW w:w="1105" w:type="dxa"/>
            <w:shd w:val="clear" w:color="auto" w:fill="auto"/>
          </w:tcPr>
          <w:p w14:paraId="6BFA58C0" w14:textId="77777777" w:rsidR="006A104C" w:rsidRPr="008F774F" w:rsidRDefault="006A104C" w:rsidP="001E2A15">
            <w:pPr>
              <w:rPr>
                <w:sz w:val="18"/>
                <w:szCs w:val="22"/>
              </w:rPr>
            </w:pPr>
            <w:r>
              <w:rPr>
                <w:sz w:val="18"/>
                <w:szCs w:val="22"/>
              </w:rPr>
              <w:t>Steinbach</w:t>
            </w:r>
          </w:p>
        </w:tc>
        <w:tc>
          <w:tcPr>
            <w:tcW w:w="1587" w:type="dxa"/>
            <w:shd w:val="clear" w:color="auto" w:fill="FFFF00"/>
          </w:tcPr>
          <w:p w14:paraId="0C136CF1" w14:textId="77777777" w:rsidR="006A104C" w:rsidRPr="008F774F" w:rsidRDefault="006A104C" w:rsidP="001E2A15">
            <w:pPr>
              <w:rPr>
                <w:sz w:val="18"/>
                <w:szCs w:val="22"/>
              </w:rPr>
            </w:pPr>
          </w:p>
        </w:tc>
        <w:tc>
          <w:tcPr>
            <w:tcW w:w="1585" w:type="dxa"/>
            <w:shd w:val="clear" w:color="auto" w:fill="FFFF00"/>
          </w:tcPr>
          <w:p w14:paraId="0A392C6A" w14:textId="77777777" w:rsidR="006A104C" w:rsidRPr="008F774F" w:rsidRDefault="006A104C" w:rsidP="001E2A15">
            <w:pPr>
              <w:rPr>
                <w:sz w:val="18"/>
                <w:szCs w:val="22"/>
              </w:rPr>
            </w:pPr>
          </w:p>
        </w:tc>
        <w:tc>
          <w:tcPr>
            <w:tcW w:w="1587" w:type="dxa"/>
            <w:shd w:val="clear" w:color="auto" w:fill="FF0000"/>
          </w:tcPr>
          <w:p w14:paraId="4AF22C1F" w14:textId="77777777" w:rsidR="006A104C" w:rsidRPr="008F774F" w:rsidRDefault="006A104C" w:rsidP="001E2A15">
            <w:pPr>
              <w:rPr>
                <w:color w:val="FF0000"/>
                <w:sz w:val="18"/>
                <w:szCs w:val="22"/>
              </w:rPr>
            </w:pPr>
            <w:r>
              <w:rPr>
                <w:sz w:val="18"/>
                <w:szCs w:val="22"/>
              </w:rPr>
              <w:t>Matières solides provenant de l’évacuation des eaux urbaines, boues</w:t>
            </w:r>
          </w:p>
        </w:tc>
        <w:tc>
          <w:tcPr>
            <w:tcW w:w="1588" w:type="dxa"/>
            <w:shd w:val="clear" w:color="auto" w:fill="FF0000"/>
          </w:tcPr>
          <w:p w14:paraId="2144A7EF" w14:textId="77777777" w:rsidR="006A104C" w:rsidRPr="008F774F" w:rsidRDefault="006A104C" w:rsidP="001E2A15">
            <w:pPr>
              <w:rPr>
                <w:color w:val="FF0000"/>
                <w:sz w:val="18"/>
                <w:szCs w:val="22"/>
              </w:rPr>
            </w:pPr>
            <w:r>
              <w:rPr>
                <w:sz w:val="18"/>
                <w:szCs w:val="22"/>
              </w:rPr>
              <w:t>Matières solides provenant de l’évacuation des eaux urbaines, boues</w:t>
            </w:r>
          </w:p>
        </w:tc>
      </w:tr>
      <w:tr w:rsidR="006A104C" w14:paraId="79AE2FDD" w14:textId="77777777" w:rsidTr="006A104C">
        <w:tc>
          <w:tcPr>
            <w:tcW w:w="1098" w:type="dxa"/>
          </w:tcPr>
          <w:p w14:paraId="605C81BF" w14:textId="77777777" w:rsidR="006A104C" w:rsidRPr="008F774F" w:rsidRDefault="006A104C" w:rsidP="001E2A15">
            <w:pPr>
              <w:rPr>
                <w:sz w:val="18"/>
                <w:szCs w:val="22"/>
              </w:rPr>
            </w:pPr>
            <w:r>
              <w:rPr>
                <w:sz w:val="18"/>
                <w:szCs w:val="22"/>
              </w:rPr>
              <w:t>BEP D</w:t>
            </w:r>
          </w:p>
        </w:tc>
        <w:tc>
          <w:tcPr>
            <w:tcW w:w="1105" w:type="dxa"/>
            <w:shd w:val="clear" w:color="auto" w:fill="auto"/>
          </w:tcPr>
          <w:p w14:paraId="163690D1" w14:textId="77777777" w:rsidR="006A104C" w:rsidRPr="008F774F" w:rsidRDefault="006A104C" w:rsidP="001E2A15">
            <w:pPr>
              <w:rPr>
                <w:sz w:val="18"/>
                <w:szCs w:val="22"/>
              </w:rPr>
            </w:pPr>
            <w:r>
              <w:rPr>
                <w:sz w:val="18"/>
                <w:szCs w:val="22"/>
              </w:rPr>
              <w:t>Steinbach</w:t>
            </w:r>
          </w:p>
        </w:tc>
        <w:tc>
          <w:tcPr>
            <w:tcW w:w="1587" w:type="dxa"/>
            <w:shd w:val="clear" w:color="auto" w:fill="FFFF00"/>
          </w:tcPr>
          <w:p w14:paraId="290583F9" w14:textId="77777777" w:rsidR="006A104C" w:rsidRPr="008F774F" w:rsidRDefault="006A104C" w:rsidP="001E2A15">
            <w:pPr>
              <w:rPr>
                <w:sz w:val="18"/>
                <w:szCs w:val="22"/>
                <w:highlight w:val="yellow"/>
              </w:rPr>
            </w:pPr>
          </w:p>
        </w:tc>
        <w:tc>
          <w:tcPr>
            <w:tcW w:w="1585" w:type="dxa"/>
            <w:shd w:val="clear" w:color="auto" w:fill="FFFF00"/>
          </w:tcPr>
          <w:p w14:paraId="68F21D90" w14:textId="77777777" w:rsidR="006A104C" w:rsidRPr="008F774F" w:rsidRDefault="006A104C" w:rsidP="001E2A15">
            <w:pPr>
              <w:rPr>
                <w:sz w:val="18"/>
                <w:szCs w:val="22"/>
                <w:highlight w:val="yellow"/>
              </w:rPr>
            </w:pPr>
          </w:p>
        </w:tc>
        <w:tc>
          <w:tcPr>
            <w:tcW w:w="1587" w:type="dxa"/>
            <w:shd w:val="clear" w:color="auto" w:fill="FF0000"/>
          </w:tcPr>
          <w:p w14:paraId="3D6B7732" w14:textId="77777777" w:rsidR="006A104C" w:rsidRPr="008F774F" w:rsidRDefault="006A104C" w:rsidP="001E2A15">
            <w:pPr>
              <w:rPr>
                <w:sz w:val="18"/>
                <w:szCs w:val="22"/>
              </w:rPr>
            </w:pPr>
            <w:r>
              <w:rPr>
                <w:sz w:val="18"/>
                <w:szCs w:val="22"/>
              </w:rPr>
              <w:t>Colonies hétérotrophes</w:t>
            </w:r>
          </w:p>
        </w:tc>
        <w:tc>
          <w:tcPr>
            <w:tcW w:w="1588" w:type="dxa"/>
            <w:shd w:val="clear" w:color="auto" w:fill="FF0000"/>
          </w:tcPr>
          <w:p w14:paraId="72F9A959" w14:textId="77777777" w:rsidR="006A104C" w:rsidRPr="008F774F" w:rsidRDefault="006A104C" w:rsidP="001E2A15">
            <w:pPr>
              <w:rPr>
                <w:sz w:val="18"/>
                <w:szCs w:val="22"/>
              </w:rPr>
            </w:pPr>
            <w:r>
              <w:rPr>
                <w:sz w:val="18"/>
                <w:szCs w:val="22"/>
              </w:rPr>
              <w:t>Colonies hétérotrophes</w:t>
            </w:r>
          </w:p>
        </w:tc>
      </w:tr>
      <w:tr w:rsidR="006A104C" w14:paraId="016EC89B" w14:textId="77777777" w:rsidTr="006A104C">
        <w:tc>
          <w:tcPr>
            <w:tcW w:w="1098" w:type="dxa"/>
          </w:tcPr>
          <w:p w14:paraId="2A9DBE79" w14:textId="77777777" w:rsidR="006A104C" w:rsidRPr="008F774F" w:rsidRDefault="006A104C" w:rsidP="001E2A15">
            <w:pPr>
              <w:rPr>
                <w:sz w:val="18"/>
                <w:szCs w:val="22"/>
              </w:rPr>
            </w:pPr>
            <w:r>
              <w:rPr>
                <w:sz w:val="18"/>
                <w:szCs w:val="22"/>
              </w:rPr>
              <w:t>DO 9*</w:t>
            </w:r>
          </w:p>
        </w:tc>
        <w:tc>
          <w:tcPr>
            <w:tcW w:w="1105" w:type="dxa"/>
            <w:shd w:val="clear" w:color="auto" w:fill="auto"/>
          </w:tcPr>
          <w:p w14:paraId="2D5DAFC6" w14:textId="77777777" w:rsidR="006A104C" w:rsidRPr="008F774F" w:rsidRDefault="006A104C" w:rsidP="001E2A15">
            <w:pPr>
              <w:rPr>
                <w:sz w:val="18"/>
                <w:szCs w:val="22"/>
              </w:rPr>
            </w:pPr>
            <w:r>
              <w:rPr>
                <w:sz w:val="18"/>
                <w:szCs w:val="22"/>
              </w:rPr>
              <w:t>Steinbach</w:t>
            </w:r>
          </w:p>
        </w:tc>
        <w:tc>
          <w:tcPr>
            <w:tcW w:w="1587" w:type="dxa"/>
            <w:shd w:val="clear" w:color="auto" w:fill="00B0F0"/>
          </w:tcPr>
          <w:p w14:paraId="13C326F3" w14:textId="77777777" w:rsidR="006A104C" w:rsidRPr="008F774F" w:rsidRDefault="006A104C" w:rsidP="001E2A15">
            <w:pPr>
              <w:rPr>
                <w:sz w:val="18"/>
                <w:szCs w:val="22"/>
              </w:rPr>
            </w:pPr>
          </w:p>
        </w:tc>
        <w:tc>
          <w:tcPr>
            <w:tcW w:w="1585" w:type="dxa"/>
            <w:shd w:val="clear" w:color="auto" w:fill="00B0F0"/>
          </w:tcPr>
          <w:p w14:paraId="4853B841" w14:textId="77777777" w:rsidR="006A104C" w:rsidRPr="008F774F" w:rsidRDefault="006A104C" w:rsidP="001E2A15">
            <w:pPr>
              <w:rPr>
                <w:sz w:val="18"/>
                <w:szCs w:val="22"/>
              </w:rPr>
            </w:pPr>
          </w:p>
        </w:tc>
        <w:tc>
          <w:tcPr>
            <w:tcW w:w="1587" w:type="dxa"/>
            <w:shd w:val="clear" w:color="auto" w:fill="FFFF00"/>
          </w:tcPr>
          <w:p w14:paraId="50125231" w14:textId="77777777" w:rsidR="006A104C" w:rsidRPr="008F774F" w:rsidRDefault="006A104C" w:rsidP="001E2A15">
            <w:pPr>
              <w:rPr>
                <w:sz w:val="18"/>
                <w:szCs w:val="22"/>
              </w:rPr>
            </w:pPr>
          </w:p>
        </w:tc>
        <w:tc>
          <w:tcPr>
            <w:tcW w:w="1588" w:type="dxa"/>
            <w:shd w:val="clear" w:color="auto" w:fill="FFFF00"/>
          </w:tcPr>
          <w:p w14:paraId="5A25747A" w14:textId="77777777" w:rsidR="006A104C" w:rsidRPr="008F774F" w:rsidRDefault="006A104C" w:rsidP="001E2A15">
            <w:pPr>
              <w:rPr>
                <w:sz w:val="18"/>
                <w:szCs w:val="22"/>
              </w:rPr>
            </w:pPr>
          </w:p>
        </w:tc>
      </w:tr>
      <w:tr w:rsidR="006A104C" w14:paraId="4E9443C9" w14:textId="77777777" w:rsidTr="006A104C">
        <w:tc>
          <w:tcPr>
            <w:tcW w:w="1098" w:type="dxa"/>
          </w:tcPr>
          <w:p w14:paraId="1F4568CE" w14:textId="77777777" w:rsidR="006A104C" w:rsidRPr="008F774F" w:rsidRDefault="006A104C" w:rsidP="001E2A15">
            <w:pPr>
              <w:rPr>
                <w:sz w:val="18"/>
                <w:szCs w:val="22"/>
              </w:rPr>
            </w:pPr>
            <w:r>
              <w:rPr>
                <w:sz w:val="18"/>
                <w:szCs w:val="22"/>
              </w:rPr>
              <w:t>DO 10*</w:t>
            </w:r>
          </w:p>
        </w:tc>
        <w:tc>
          <w:tcPr>
            <w:tcW w:w="1105" w:type="dxa"/>
            <w:shd w:val="clear" w:color="auto" w:fill="auto"/>
          </w:tcPr>
          <w:p w14:paraId="25CF1498" w14:textId="77777777" w:rsidR="006A104C" w:rsidRPr="008F774F" w:rsidRDefault="006A104C" w:rsidP="001E2A15">
            <w:pPr>
              <w:rPr>
                <w:sz w:val="18"/>
                <w:szCs w:val="22"/>
              </w:rPr>
            </w:pPr>
            <w:r>
              <w:rPr>
                <w:sz w:val="18"/>
                <w:szCs w:val="22"/>
              </w:rPr>
              <w:t>Steinbach</w:t>
            </w:r>
          </w:p>
        </w:tc>
        <w:tc>
          <w:tcPr>
            <w:tcW w:w="1587" w:type="dxa"/>
            <w:shd w:val="clear" w:color="auto" w:fill="00B0F0"/>
          </w:tcPr>
          <w:p w14:paraId="09B8D95D" w14:textId="77777777" w:rsidR="006A104C" w:rsidRPr="008F774F" w:rsidRDefault="006A104C" w:rsidP="001E2A15">
            <w:pPr>
              <w:rPr>
                <w:sz w:val="18"/>
                <w:szCs w:val="22"/>
              </w:rPr>
            </w:pPr>
          </w:p>
        </w:tc>
        <w:tc>
          <w:tcPr>
            <w:tcW w:w="1585" w:type="dxa"/>
            <w:shd w:val="clear" w:color="auto" w:fill="00B0F0"/>
          </w:tcPr>
          <w:p w14:paraId="78BEFD2A" w14:textId="77777777" w:rsidR="006A104C" w:rsidRPr="008F774F" w:rsidRDefault="006A104C" w:rsidP="001E2A15">
            <w:pPr>
              <w:rPr>
                <w:sz w:val="18"/>
                <w:szCs w:val="22"/>
              </w:rPr>
            </w:pPr>
          </w:p>
        </w:tc>
        <w:tc>
          <w:tcPr>
            <w:tcW w:w="1587" w:type="dxa"/>
            <w:shd w:val="clear" w:color="auto" w:fill="FFFF00"/>
          </w:tcPr>
          <w:p w14:paraId="27A76422" w14:textId="77777777" w:rsidR="006A104C" w:rsidRPr="008F774F" w:rsidRDefault="006A104C" w:rsidP="001E2A15">
            <w:pPr>
              <w:rPr>
                <w:sz w:val="18"/>
                <w:szCs w:val="22"/>
              </w:rPr>
            </w:pPr>
          </w:p>
        </w:tc>
        <w:tc>
          <w:tcPr>
            <w:tcW w:w="1588" w:type="dxa"/>
            <w:shd w:val="clear" w:color="auto" w:fill="FFFF00"/>
          </w:tcPr>
          <w:p w14:paraId="49206A88" w14:textId="77777777" w:rsidR="006A104C" w:rsidRPr="008F774F" w:rsidRDefault="006A104C" w:rsidP="001E2A15">
            <w:pPr>
              <w:rPr>
                <w:sz w:val="18"/>
                <w:szCs w:val="22"/>
              </w:rPr>
            </w:pPr>
          </w:p>
        </w:tc>
      </w:tr>
      <w:tr w:rsidR="006A104C" w14:paraId="33B1C885" w14:textId="77777777" w:rsidTr="006A104C">
        <w:tc>
          <w:tcPr>
            <w:tcW w:w="1098" w:type="dxa"/>
          </w:tcPr>
          <w:p w14:paraId="495691E6" w14:textId="77777777" w:rsidR="006A104C" w:rsidRPr="008F774F" w:rsidRDefault="006A104C" w:rsidP="001E2A15">
            <w:pPr>
              <w:rPr>
                <w:sz w:val="18"/>
                <w:szCs w:val="22"/>
              </w:rPr>
            </w:pPr>
            <w:r>
              <w:rPr>
                <w:sz w:val="18"/>
                <w:szCs w:val="22"/>
              </w:rPr>
              <w:t>BEP G*</w:t>
            </w:r>
          </w:p>
        </w:tc>
        <w:tc>
          <w:tcPr>
            <w:tcW w:w="1105" w:type="dxa"/>
            <w:shd w:val="clear" w:color="auto" w:fill="auto"/>
          </w:tcPr>
          <w:p w14:paraId="2D572CD6" w14:textId="77777777" w:rsidR="006A104C" w:rsidRPr="008F774F" w:rsidRDefault="006A104C" w:rsidP="001E2A15">
            <w:pPr>
              <w:rPr>
                <w:sz w:val="18"/>
                <w:szCs w:val="22"/>
              </w:rPr>
            </w:pPr>
            <w:r>
              <w:rPr>
                <w:sz w:val="18"/>
                <w:szCs w:val="22"/>
              </w:rPr>
              <w:t>Steinbach</w:t>
            </w:r>
          </w:p>
        </w:tc>
        <w:tc>
          <w:tcPr>
            <w:tcW w:w="1587" w:type="dxa"/>
            <w:shd w:val="clear" w:color="auto" w:fill="FF0000"/>
          </w:tcPr>
          <w:p w14:paraId="3981F32F" w14:textId="77777777" w:rsidR="006A104C" w:rsidRPr="008F774F" w:rsidRDefault="006A104C" w:rsidP="001E2A15">
            <w:pPr>
              <w:rPr>
                <w:sz w:val="18"/>
                <w:szCs w:val="22"/>
              </w:rPr>
            </w:pPr>
            <w:r>
              <w:rPr>
                <w:sz w:val="18"/>
                <w:szCs w:val="22"/>
              </w:rPr>
              <w:t>Boues, colonies hétérotrophes</w:t>
            </w:r>
          </w:p>
        </w:tc>
        <w:tc>
          <w:tcPr>
            <w:tcW w:w="1585" w:type="dxa"/>
            <w:shd w:val="clear" w:color="auto" w:fill="FF0000"/>
          </w:tcPr>
          <w:p w14:paraId="15B5F625" w14:textId="77777777" w:rsidR="006A104C" w:rsidRPr="008F774F" w:rsidRDefault="006A104C" w:rsidP="001E2A15">
            <w:pPr>
              <w:rPr>
                <w:sz w:val="18"/>
                <w:szCs w:val="22"/>
              </w:rPr>
            </w:pPr>
            <w:r>
              <w:rPr>
                <w:sz w:val="18"/>
                <w:szCs w:val="22"/>
              </w:rPr>
              <w:t>Boues</w:t>
            </w:r>
          </w:p>
        </w:tc>
        <w:tc>
          <w:tcPr>
            <w:tcW w:w="1587" w:type="dxa"/>
            <w:shd w:val="clear" w:color="auto" w:fill="FFFF00"/>
          </w:tcPr>
          <w:p w14:paraId="67B7A70C" w14:textId="77777777" w:rsidR="006A104C" w:rsidRPr="008F774F" w:rsidRDefault="006A104C" w:rsidP="001E2A15">
            <w:pPr>
              <w:rPr>
                <w:sz w:val="18"/>
                <w:szCs w:val="22"/>
              </w:rPr>
            </w:pPr>
          </w:p>
        </w:tc>
        <w:tc>
          <w:tcPr>
            <w:tcW w:w="1588" w:type="dxa"/>
            <w:shd w:val="clear" w:color="auto" w:fill="FFFF00"/>
          </w:tcPr>
          <w:p w14:paraId="71887C79" w14:textId="77777777" w:rsidR="006A104C" w:rsidRPr="008F774F" w:rsidRDefault="006A104C" w:rsidP="001E2A15">
            <w:pPr>
              <w:rPr>
                <w:sz w:val="18"/>
                <w:szCs w:val="22"/>
              </w:rPr>
            </w:pPr>
          </w:p>
        </w:tc>
      </w:tr>
      <w:tr w:rsidR="006A104C" w14:paraId="27ED2165" w14:textId="77777777" w:rsidTr="006A104C">
        <w:tc>
          <w:tcPr>
            <w:tcW w:w="1098" w:type="dxa"/>
          </w:tcPr>
          <w:p w14:paraId="707097B3" w14:textId="77777777" w:rsidR="006A104C" w:rsidRPr="008F774F" w:rsidRDefault="006A104C" w:rsidP="001E2A15">
            <w:pPr>
              <w:rPr>
                <w:sz w:val="18"/>
                <w:szCs w:val="22"/>
              </w:rPr>
            </w:pPr>
            <w:r>
              <w:rPr>
                <w:sz w:val="18"/>
                <w:szCs w:val="22"/>
              </w:rPr>
              <w:t>DO 20*</w:t>
            </w:r>
          </w:p>
        </w:tc>
        <w:tc>
          <w:tcPr>
            <w:tcW w:w="1105" w:type="dxa"/>
            <w:shd w:val="clear" w:color="auto" w:fill="auto"/>
          </w:tcPr>
          <w:p w14:paraId="6EADD3BC" w14:textId="77777777" w:rsidR="006A104C" w:rsidRPr="008F774F" w:rsidRDefault="006A104C" w:rsidP="001E2A15">
            <w:pPr>
              <w:rPr>
                <w:sz w:val="18"/>
                <w:szCs w:val="22"/>
              </w:rPr>
            </w:pPr>
            <w:r>
              <w:rPr>
                <w:sz w:val="18"/>
                <w:szCs w:val="22"/>
              </w:rPr>
              <w:t>Steinbach</w:t>
            </w:r>
          </w:p>
        </w:tc>
        <w:tc>
          <w:tcPr>
            <w:tcW w:w="1587" w:type="dxa"/>
            <w:shd w:val="clear" w:color="auto" w:fill="00B0F0"/>
          </w:tcPr>
          <w:p w14:paraId="3B7FD67C" w14:textId="77777777" w:rsidR="006A104C" w:rsidRPr="008F774F" w:rsidRDefault="006A104C" w:rsidP="001E2A15">
            <w:pPr>
              <w:rPr>
                <w:sz w:val="18"/>
                <w:szCs w:val="22"/>
              </w:rPr>
            </w:pPr>
          </w:p>
        </w:tc>
        <w:tc>
          <w:tcPr>
            <w:tcW w:w="1585" w:type="dxa"/>
            <w:shd w:val="clear" w:color="auto" w:fill="00B0F0"/>
          </w:tcPr>
          <w:p w14:paraId="38D6B9B6" w14:textId="77777777" w:rsidR="006A104C" w:rsidRPr="008F774F" w:rsidRDefault="006A104C" w:rsidP="001E2A15">
            <w:pPr>
              <w:rPr>
                <w:sz w:val="18"/>
                <w:szCs w:val="22"/>
              </w:rPr>
            </w:pPr>
          </w:p>
        </w:tc>
        <w:tc>
          <w:tcPr>
            <w:tcW w:w="1587" w:type="dxa"/>
            <w:shd w:val="clear" w:color="auto" w:fill="00B0F0"/>
          </w:tcPr>
          <w:p w14:paraId="22F860BB" w14:textId="77777777" w:rsidR="006A104C" w:rsidRPr="008F774F" w:rsidRDefault="006A104C" w:rsidP="001E2A15">
            <w:pPr>
              <w:rPr>
                <w:sz w:val="18"/>
                <w:szCs w:val="22"/>
              </w:rPr>
            </w:pPr>
          </w:p>
        </w:tc>
        <w:tc>
          <w:tcPr>
            <w:tcW w:w="1588" w:type="dxa"/>
            <w:shd w:val="clear" w:color="auto" w:fill="00B0F0"/>
          </w:tcPr>
          <w:p w14:paraId="698536F5" w14:textId="77777777" w:rsidR="006A104C" w:rsidRPr="008F774F" w:rsidRDefault="006A104C" w:rsidP="001E2A15">
            <w:pPr>
              <w:rPr>
                <w:sz w:val="18"/>
                <w:szCs w:val="22"/>
              </w:rPr>
            </w:pPr>
          </w:p>
        </w:tc>
      </w:tr>
      <w:tr w:rsidR="006A104C" w14:paraId="76548808" w14:textId="77777777" w:rsidTr="006A104C">
        <w:tc>
          <w:tcPr>
            <w:tcW w:w="1098" w:type="dxa"/>
          </w:tcPr>
          <w:p w14:paraId="237E5441" w14:textId="77777777" w:rsidR="006A104C" w:rsidRPr="008F774F" w:rsidRDefault="006A104C" w:rsidP="001E2A15">
            <w:pPr>
              <w:rPr>
                <w:sz w:val="18"/>
                <w:szCs w:val="22"/>
              </w:rPr>
            </w:pPr>
            <w:r>
              <w:rPr>
                <w:sz w:val="18"/>
                <w:szCs w:val="22"/>
              </w:rPr>
              <w:t>DO 15</w:t>
            </w:r>
          </w:p>
        </w:tc>
        <w:tc>
          <w:tcPr>
            <w:tcW w:w="1105" w:type="dxa"/>
            <w:shd w:val="clear" w:color="auto" w:fill="auto"/>
          </w:tcPr>
          <w:p w14:paraId="3576B90E" w14:textId="77777777" w:rsidR="006A104C" w:rsidRPr="008F774F" w:rsidRDefault="006A104C" w:rsidP="001E2A15">
            <w:pPr>
              <w:rPr>
                <w:sz w:val="18"/>
                <w:szCs w:val="22"/>
              </w:rPr>
            </w:pPr>
            <w:r>
              <w:rPr>
                <w:sz w:val="18"/>
                <w:szCs w:val="22"/>
              </w:rPr>
              <w:t>Mühlebach</w:t>
            </w:r>
          </w:p>
        </w:tc>
        <w:tc>
          <w:tcPr>
            <w:tcW w:w="1587" w:type="dxa"/>
            <w:shd w:val="clear" w:color="auto" w:fill="00B0F0"/>
          </w:tcPr>
          <w:p w14:paraId="7BC1BAF2" w14:textId="77777777" w:rsidR="006A104C" w:rsidRPr="008F774F" w:rsidRDefault="006A104C" w:rsidP="001E2A15">
            <w:pPr>
              <w:rPr>
                <w:sz w:val="18"/>
                <w:szCs w:val="22"/>
              </w:rPr>
            </w:pPr>
          </w:p>
        </w:tc>
        <w:tc>
          <w:tcPr>
            <w:tcW w:w="1585" w:type="dxa"/>
            <w:shd w:val="clear" w:color="auto" w:fill="00B0F0"/>
          </w:tcPr>
          <w:p w14:paraId="61C988F9" w14:textId="77777777" w:rsidR="006A104C" w:rsidRPr="008F774F" w:rsidRDefault="006A104C" w:rsidP="001E2A15">
            <w:pPr>
              <w:rPr>
                <w:sz w:val="18"/>
                <w:szCs w:val="22"/>
              </w:rPr>
            </w:pPr>
          </w:p>
        </w:tc>
        <w:tc>
          <w:tcPr>
            <w:tcW w:w="1587" w:type="dxa"/>
            <w:shd w:val="clear" w:color="auto" w:fill="00B0F0"/>
          </w:tcPr>
          <w:p w14:paraId="3B22BB7D" w14:textId="77777777" w:rsidR="006A104C" w:rsidRPr="008F774F" w:rsidRDefault="006A104C" w:rsidP="001E2A15">
            <w:pPr>
              <w:rPr>
                <w:sz w:val="18"/>
                <w:szCs w:val="22"/>
              </w:rPr>
            </w:pPr>
          </w:p>
        </w:tc>
        <w:tc>
          <w:tcPr>
            <w:tcW w:w="1588" w:type="dxa"/>
            <w:shd w:val="clear" w:color="auto" w:fill="00B0F0"/>
          </w:tcPr>
          <w:p w14:paraId="17B246DD" w14:textId="77777777" w:rsidR="006A104C" w:rsidRPr="008F774F" w:rsidRDefault="006A104C" w:rsidP="001E2A15">
            <w:pPr>
              <w:rPr>
                <w:sz w:val="18"/>
                <w:szCs w:val="22"/>
              </w:rPr>
            </w:pPr>
          </w:p>
        </w:tc>
      </w:tr>
      <w:tr w:rsidR="006A104C" w14:paraId="359BC3F2" w14:textId="77777777" w:rsidTr="006A104C">
        <w:tc>
          <w:tcPr>
            <w:tcW w:w="1098" w:type="dxa"/>
          </w:tcPr>
          <w:p w14:paraId="25DDC6CC" w14:textId="77777777" w:rsidR="006A104C" w:rsidRPr="008F774F" w:rsidRDefault="006A104C" w:rsidP="001E2A15">
            <w:pPr>
              <w:rPr>
                <w:sz w:val="18"/>
                <w:szCs w:val="22"/>
              </w:rPr>
            </w:pPr>
            <w:r>
              <w:rPr>
                <w:sz w:val="18"/>
                <w:szCs w:val="22"/>
              </w:rPr>
              <w:t>DO 16</w:t>
            </w:r>
          </w:p>
        </w:tc>
        <w:tc>
          <w:tcPr>
            <w:tcW w:w="1105" w:type="dxa"/>
            <w:shd w:val="clear" w:color="auto" w:fill="auto"/>
          </w:tcPr>
          <w:p w14:paraId="13D39082" w14:textId="77777777" w:rsidR="006A104C" w:rsidRPr="008F774F" w:rsidRDefault="006A104C" w:rsidP="001E2A15">
            <w:pPr>
              <w:rPr>
                <w:sz w:val="18"/>
                <w:szCs w:val="22"/>
              </w:rPr>
            </w:pPr>
            <w:r>
              <w:rPr>
                <w:sz w:val="18"/>
                <w:szCs w:val="22"/>
              </w:rPr>
              <w:t>Mühlebach</w:t>
            </w:r>
          </w:p>
        </w:tc>
        <w:tc>
          <w:tcPr>
            <w:tcW w:w="1587" w:type="dxa"/>
            <w:shd w:val="clear" w:color="auto" w:fill="00B0F0"/>
          </w:tcPr>
          <w:p w14:paraId="6BF89DA3" w14:textId="77777777" w:rsidR="006A104C" w:rsidRPr="008F774F" w:rsidRDefault="006A104C" w:rsidP="001E2A15">
            <w:pPr>
              <w:rPr>
                <w:sz w:val="18"/>
                <w:szCs w:val="22"/>
              </w:rPr>
            </w:pPr>
          </w:p>
        </w:tc>
        <w:tc>
          <w:tcPr>
            <w:tcW w:w="1585" w:type="dxa"/>
            <w:shd w:val="clear" w:color="auto" w:fill="00B0F0"/>
          </w:tcPr>
          <w:p w14:paraId="5C3E0E74" w14:textId="77777777" w:rsidR="006A104C" w:rsidRPr="008F774F" w:rsidRDefault="006A104C" w:rsidP="001E2A15">
            <w:pPr>
              <w:rPr>
                <w:sz w:val="18"/>
                <w:szCs w:val="22"/>
              </w:rPr>
            </w:pPr>
          </w:p>
        </w:tc>
        <w:tc>
          <w:tcPr>
            <w:tcW w:w="1587" w:type="dxa"/>
            <w:shd w:val="clear" w:color="auto" w:fill="00B0F0"/>
          </w:tcPr>
          <w:p w14:paraId="66A1FAB9" w14:textId="77777777" w:rsidR="006A104C" w:rsidRPr="008F774F" w:rsidRDefault="006A104C" w:rsidP="001E2A15">
            <w:pPr>
              <w:rPr>
                <w:sz w:val="18"/>
                <w:szCs w:val="22"/>
              </w:rPr>
            </w:pPr>
          </w:p>
        </w:tc>
        <w:tc>
          <w:tcPr>
            <w:tcW w:w="1588" w:type="dxa"/>
            <w:shd w:val="clear" w:color="auto" w:fill="00B0F0"/>
          </w:tcPr>
          <w:p w14:paraId="76BB753C" w14:textId="77777777" w:rsidR="006A104C" w:rsidRPr="008F774F" w:rsidRDefault="006A104C" w:rsidP="001E2A15">
            <w:pPr>
              <w:rPr>
                <w:sz w:val="18"/>
                <w:szCs w:val="22"/>
              </w:rPr>
            </w:pPr>
          </w:p>
        </w:tc>
      </w:tr>
      <w:tr w:rsidR="006A104C" w14:paraId="18C37508" w14:textId="77777777" w:rsidTr="006A104C">
        <w:tc>
          <w:tcPr>
            <w:tcW w:w="1098" w:type="dxa"/>
          </w:tcPr>
          <w:p w14:paraId="7D985B9F" w14:textId="77777777" w:rsidR="006A104C" w:rsidRPr="008F774F" w:rsidRDefault="006A104C" w:rsidP="001E2A15">
            <w:pPr>
              <w:rPr>
                <w:sz w:val="18"/>
                <w:szCs w:val="22"/>
              </w:rPr>
            </w:pPr>
            <w:r>
              <w:rPr>
                <w:sz w:val="18"/>
                <w:szCs w:val="22"/>
              </w:rPr>
              <w:t>DO 17</w:t>
            </w:r>
          </w:p>
        </w:tc>
        <w:tc>
          <w:tcPr>
            <w:tcW w:w="1105" w:type="dxa"/>
            <w:shd w:val="clear" w:color="auto" w:fill="auto"/>
          </w:tcPr>
          <w:p w14:paraId="31D15F56" w14:textId="77777777" w:rsidR="006A104C" w:rsidRPr="008F774F" w:rsidRDefault="006A104C" w:rsidP="001E2A15">
            <w:pPr>
              <w:rPr>
                <w:sz w:val="18"/>
                <w:szCs w:val="22"/>
              </w:rPr>
            </w:pPr>
            <w:r>
              <w:rPr>
                <w:sz w:val="18"/>
                <w:szCs w:val="22"/>
              </w:rPr>
              <w:t>Mühlebach</w:t>
            </w:r>
          </w:p>
        </w:tc>
        <w:tc>
          <w:tcPr>
            <w:tcW w:w="1587" w:type="dxa"/>
            <w:shd w:val="clear" w:color="auto" w:fill="00B0F0"/>
          </w:tcPr>
          <w:p w14:paraId="513DA1E0" w14:textId="77777777" w:rsidR="006A104C" w:rsidRPr="008F774F" w:rsidRDefault="006A104C" w:rsidP="001E2A15">
            <w:pPr>
              <w:rPr>
                <w:sz w:val="18"/>
                <w:szCs w:val="22"/>
              </w:rPr>
            </w:pPr>
          </w:p>
        </w:tc>
        <w:tc>
          <w:tcPr>
            <w:tcW w:w="1585" w:type="dxa"/>
            <w:shd w:val="clear" w:color="auto" w:fill="00B0F0"/>
          </w:tcPr>
          <w:p w14:paraId="75CAC6F5" w14:textId="77777777" w:rsidR="006A104C" w:rsidRPr="008F774F" w:rsidRDefault="006A104C" w:rsidP="001E2A15">
            <w:pPr>
              <w:rPr>
                <w:sz w:val="18"/>
                <w:szCs w:val="22"/>
              </w:rPr>
            </w:pPr>
          </w:p>
        </w:tc>
        <w:tc>
          <w:tcPr>
            <w:tcW w:w="1587" w:type="dxa"/>
            <w:shd w:val="clear" w:color="auto" w:fill="00B0F0"/>
          </w:tcPr>
          <w:p w14:paraId="66060428" w14:textId="77777777" w:rsidR="006A104C" w:rsidRPr="008F774F" w:rsidRDefault="006A104C" w:rsidP="001E2A15">
            <w:pPr>
              <w:rPr>
                <w:sz w:val="18"/>
                <w:szCs w:val="22"/>
              </w:rPr>
            </w:pPr>
          </w:p>
        </w:tc>
        <w:tc>
          <w:tcPr>
            <w:tcW w:w="1588" w:type="dxa"/>
            <w:shd w:val="clear" w:color="auto" w:fill="00B0F0"/>
          </w:tcPr>
          <w:p w14:paraId="1D0656FE" w14:textId="77777777" w:rsidR="006A104C" w:rsidRPr="008F774F" w:rsidRDefault="006A104C" w:rsidP="001E2A15">
            <w:pPr>
              <w:rPr>
                <w:sz w:val="18"/>
                <w:szCs w:val="22"/>
              </w:rPr>
            </w:pPr>
          </w:p>
        </w:tc>
      </w:tr>
      <w:tr w:rsidR="006A104C" w14:paraId="35DD3A10" w14:textId="77777777" w:rsidTr="006A104C">
        <w:tc>
          <w:tcPr>
            <w:tcW w:w="1098" w:type="dxa"/>
          </w:tcPr>
          <w:p w14:paraId="2E8871B0" w14:textId="77777777" w:rsidR="006A104C" w:rsidRPr="008F774F" w:rsidRDefault="006A104C" w:rsidP="001E2A15">
            <w:pPr>
              <w:rPr>
                <w:sz w:val="18"/>
                <w:szCs w:val="22"/>
              </w:rPr>
            </w:pPr>
            <w:r>
              <w:rPr>
                <w:sz w:val="18"/>
                <w:szCs w:val="22"/>
              </w:rPr>
              <w:t>DO 11</w:t>
            </w:r>
          </w:p>
        </w:tc>
        <w:tc>
          <w:tcPr>
            <w:tcW w:w="1105" w:type="dxa"/>
            <w:shd w:val="clear" w:color="auto" w:fill="auto"/>
          </w:tcPr>
          <w:p w14:paraId="7F302A26" w14:textId="77777777" w:rsidR="006A104C" w:rsidRPr="008F774F" w:rsidRDefault="006A104C" w:rsidP="001E2A15">
            <w:pPr>
              <w:rPr>
                <w:sz w:val="18"/>
                <w:szCs w:val="22"/>
              </w:rPr>
            </w:pPr>
            <w:r>
              <w:rPr>
                <w:sz w:val="18"/>
                <w:szCs w:val="22"/>
              </w:rPr>
              <w:t>Mühlebach</w:t>
            </w:r>
          </w:p>
        </w:tc>
        <w:tc>
          <w:tcPr>
            <w:tcW w:w="1587" w:type="dxa"/>
            <w:shd w:val="clear" w:color="auto" w:fill="00B0F0"/>
          </w:tcPr>
          <w:p w14:paraId="7B37605A" w14:textId="77777777" w:rsidR="006A104C" w:rsidRPr="008F774F" w:rsidRDefault="006A104C" w:rsidP="001E2A15">
            <w:pPr>
              <w:rPr>
                <w:sz w:val="18"/>
                <w:szCs w:val="22"/>
              </w:rPr>
            </w:pPr>
          </w:p>
        </w:tc>
        <w:tc>
          <w:tcPr>
            <w:tcW w:w="1585" w:type="dxa"/>
            <w:shd w:val="clear" w:color="auto" w:fill="00B0F0"/>
          </w:tcPr>
          <w:p w14:paraId="394798F2" w14:textId="77777777" w:rsidR="006A104C" w:rsidRPr="008F774F" w:rsidRDefault="006A104C" w:rsidP="001E2A15">
            <w:pPr>
              <w:rPr>
                <w:sz w:val="18"/>
                <w:szCs w:val="22"/>
              </w:rPr>
            </w:pPr>
          </w:p>
        </w:tc>
        <w:tc>
          <w:tcPr>
            <w:tcW w:w="1587" w:type="dxa"/>
            <w:shd w:val="clear" w:color="auto" w:fill="00B0F0"/>
          </w:tcPr>
          <w:p w14:paraId="3889A505" w14:textId="77777777" w:rsidR="006A104C" w:rsidRPr="008F774F" w:rsidRDefault="006A104C" w:rsidP="001E2A15">
            <w:pPr>
              <w:rPr>
                <w:sz w:val="18"/>
                <w:szCs w:val="22"/>
              </w:rPr>
            </w:pPr>
          </w:p>
        </w:tc>
        <w:tc>
          <w:tcPr>
            <w:tcW w:w="1588" w:type="dxa"/>
            <w:shd w:val="clear" w:color="auto" w:fill="00B0F0"/>
          </w:tcPr>
          <w:p w14:paraId="29079D35" w14:textId="77777777" w:rsidR="006A104C" w:rsidRPr="008F774F" w:rsidRDefault="006A104C" w:rsidP="001E2A15">
            <w:pPr>
              <w:rPr>
                <w:sz w:val="18"/>
                <w:szCs w:val="22"/>
              </w:rPr>
            </w:pPr>
          </w:p>
        </w:tc>
      </w:tr>
      <w:tr w:rsidR="006A104C" w14:paraId="0931B426" w14:textId="77777777" w:rsidTr="006A104C">
        <w:tc>
          <w:tcPr>
            <w:tcW w:w="1098" w:type="dxa"/>
          </w:tcPr>
          <w:p w14:paraId="67D0FE89" w14:textId="77777777" w:rsidR="006A104C" w:rsidRPr="008F774F" w:rsidRDefault="006A104C" w:rsidP="001E2A15">
            <w:pPr>
              <w:rPr>
                <w:sz w:val="18"/>
                <w:szCs w:val="22"/>
              </w:rPr>
            </w:pPr>
            <w:r>
              <w:rPr>
                <w:sz w:val="18"/>
                <w:szCs w:val="22"/>
              </w:rPr>
              <w:t>DO 12</w:t>
            </w:r>
          </w:p>
        </w:tc>
        <w:tc>
          <w:tcPr>
            <w:tcW w:w="1105" w:type="dxa"/>
            <w:shd w:val="clear" w:color="auto" w:fill="auto"/>
          </w:tcPr>
          <w:p w14:paraId="17948BDB" w14:textId="77777777" w:rsidR="006A104C" w:rsidRPr="008F774F" w:rsidRDefault="006A104C" w:rsidP="001E2A15">
            <w:pPr>
              <w:rPr>
                <w:sz w:val="18"/>
                <w:szCs w:val="22"/>
              </w:rPr>
            </w:pPr>
            <w:r>
              <w:rPr>
                <w:sz w:val="18"/>
                <w:szCs w:val="22"/>
              </w:rPr>
              <w:t>Mühlebach</w:t>
            </w:r>
          </w:p>
        </w:tc>
        <w:tc>
          <w:tcPr>
            <w:tcW w:w="1587" w:type="dxa"/>
            <w:shd w:val="clear" w:color="auto" w:fill="00B0F0"/>
          </w:tcPr>
          <w:p w14:paraId="17686DC7" w14:textId="77777777" w:rsidR="006A104C" w:rsidRPr="008F774F" w:rsidRDefault="006A104C" w:rsidP="001E2A15">
            <w:pPr>
              <w:rPr>
                <w:sz w:val="18"/>
                <w:szCs w:val="22"/>
              </w:rPr>
            </w:pPr>
          </w:p>
        </w:tc>
        <w:tc>
          <w:tcPr>
            <w:tcW w:w="1585" w:type="dxa"/>
            <w:shd w:val="clear" w:color="auto" w:fill="00B0F0"/>
          </w:tcPr>
          <w:p w14:paraId="53BD644D" w14:textId="77777777" w:rsidR="006A104C" w:rsidRPr="008F774F" w:rsidRDefault="006A104C" w:rsidP="001E2A15">
            <w:pPr>
              <w:rPr>
                <w:sz w:val="18"/>
                <w:szCs w:val="22"/>
              </w:rPr>
            </w:pPr>
          </w:p>
        </w:tc>
        <w:tc>
          <w:tcPr>
            <w:tcW w:w="1587" w:type="dxa"/>
            <w:shd w:val="clear" w:color="auto" w:fill="00B0F0"/>
          </w:tcPr>
          <w:p w14:paraId="1A3FAC43" w14:textId="77777777" w:rsidR="006A104C" w:rsidRPr="008F774F" w:rsidRDefault="006A104C" w:rsidP="001E2A15">
            <w:pPr>
              <w:rPr>
                <w:sz w:val="18"/>
                <w:szCs w:val="22"/>
              </w:rPr>
            </w:pPr>
          </w:p>
        </w:tc>
        <w:tc>
          <w:tcPr>
            <w:tcW w:w="1588" w:type="dxa"/>
            <w:shd w:val="clear" w:color="auto" w:fill="FFFF00"/>
          </w:tcPr>
          <w:p w14:paraId="2BBD94B2" w14:textId="77777777" w:rsidR="006A104C" w:rsidRPr="008F774F" w:rsidRDefault="006A104C" w:rsidP="001E2A15">
            <w:pPr>
              <w:rPr>
                <w:sz w:val="18"/>
                <w:szCs w:val="22"/>
              </w:rPr>
            </w:pPr>
          </w:p>
        </w:tc>
      </w:tr>
      <w:tr w:rsidR="006A104C" w14:paraId="7C080817" w14:textId="77777777" w:rsidTr="006A104C">
        <w:tc>
          <w:tcPr>
            <w:tcW w:w="1098" w:type="dxa"/>
          </w:tcPr>
          <w:p w14:paraId="25B60773" w14:textId="77777777" w:rsidR="006A104C" w:rsidRPr="008F774F" w:rsidRDefault="006A104C" w:rsidP="001E2A15">
            <w:pPr>
              <w:rPr>
                <w:sz w:val="18"/>
                <w:szCs w:val="22"/>
              </w:rPr>
            </w:pPr>
            <w:r>
              <w:rPr>
                <w:sz w:val="18"/>
                <w:szCs w:val="22"/>
              </w:rPr>
              <w:t>DO 13</w:t>
            </w:r>
          </w:p>
        </w:tc>
        <w:tc>
          <w:tcPr>
            <w:tcW w:w="1105" w:type="dxa"/>
            <w:shd w:val="clear" w:color="auto" w:fill="auto"/>
          </w:tcPr>
          <w:p w14:paraId="0BB508A9" w14:textId="77777777" w:rsidR="006A104C" w:rsidRPr="008F774F" w:rsidRDefault="006A104C" w:rsidP="001E2A15">
            <w:pPr>
              <w:rPr>
                <w:sz w:val="18"/>
                <w:szCs w:val="22"/>
              </w:rPr>
            </w:pPr>
            <w:r>
              <w:rPr>
                <w:sz w:val="18"/>
                <w:szCs w:val="22"/>
              </w:rPr>
              <w:t>Mühlebach</w:t>
            </w:r>
          </w:p>
        </w:tc>
        <w:tc>
          <w:tcPr>
            <w:tcW w:w="1587" w:type="dxa"/>
            <w:shd w:val="clear" w:color="auto" w:fill="00B0F0"/>
          </w:tcPr>
          <w:p w14:paraId="5854DE7F" w14:textId="77777777" w:rsidR="006A104C" w:rsidRPr="008F774F" w:rsidRDefault="006A104C" w:rsidP="001E2A15">
            <w:pPr>
              <w:rPr>
                <w:sz w:val="18"/>
                <w:szCs w:val="22"/>
              </w:rPr>
            </w:pPr>
          </w:p>
        </w:tc>
        <w:tc>
          <w:tcPr>
            <w:tcW w:w="1585" w:type="dxa"/>
            <w:shd w:val="clear" w:color="auto" w:fill="00B0F0"/>
          </w:tcPr>
          <w:p w14:paraId="2CA7ADD4" w14:textId="77777777" w:rsidR="006A104C" w:rsidRPr="008F774F" w:rsidRDefault="006A104C" w:rsidP="001E2A15">
            <w:pPr>
              <w:rPr>
                <w:sz w:val="18"/>
                <w:szCs w:val="22"/>
              </w:rPr>
            </w:pPr>
          </w:p>
        </w:tc>
        <w:tc>
          <w:tcPr>
            <w:tcW w:w="1587" w:type="dxa"/>
            <w:shd w:val="clear" w:color="auto" w:fill="00B0F0"/>
          </w:tcPr>
          <w:p w14:paraId="314EE24A" w14:textId="77777777" w:rsidR="006A104C" w:rsidRPr="008F774F" w:rsidRDefault="006A104C" w:rsidP="001E2A15">
            <w:pPr>
              <w:rPr>
                <w:sz w:val="18"/>
                <w:szCs w:val="22"/>
              </w:rPr>
            </w:pPr>
          </w:p>
        </w:tc>
        <w:tc>
          <w:tcPr>
            <w:tcW w:w="1588" w:type="dxa"/>
            <w:shd w:val="clear" w:color="auto" w:fill="00B0F0"/>
          </w:tcPr>
          <w:p w14:paraId="76614669" w14:textId="77777777" w:rsidR="006A104C" w:rsidRPr="008F774F" w:rsidRDefault="006A104C" w:rsidP="001E2A15">
            <w:pPr>
              <w:rPr>
                <w:sz w:val="18"/>
                <w:szCs w:val="22"/>
              </w:rPr>
            </w:pPr>
          </w:p>
        </w:tc>
      </w:tr>
      <w:tr w:rsidR="006A104C" w14:paraId="36FCC4F3" w14:textId="77777777" w:rsidTr="006A104C">
        <w:tc>
          <w:tcPr>
            <w:tcW w:w="1098" w:type="dxa"/>
          </w:tcPr>
          <w:p w14:paraId="12F0C00E" w14:textId="77777777" w:rsidR="006A104C" w:rsidRPr="008F774F" w:rsidRDefault="006A104C" w:rsidP="001E2A15">
            <w:pPr>
              <w:rPr>
                <w:sz w:val="18"/>
                <w:szCs w:val="22"/>
              </w:rPr>
            </w:pPr>
            <w:r>
              <w:rPr>
                <w:sz w:val="18"/>
                <w:szCs w:val="22"/>
              </w:rPr>
              <w:t>DO 14</w:t>
            </w:r>
          </w:p>
        </w:tc>
        <w:tc>
          <w:tcPr>
            <w:tcW w:w="1105" w:type="dxa"/>
            <w:shd w:val="clear" w:color="auto" w:fill="auto"/>
          </w:tcPr>
          <w:p w14:paraId="5680DAAB" w14:textId="77777777" w:rsidR="006A104C" w:rsidRPr="008F774F" w:rsidRDefault="006A104C" w:rsidP="001E2A15">
            <w:pPr>
              <w:rPr>
                <w:sz w:val="18"/>
                <w:szCs w:val="22"/>
              </w:rPr>
            </w:pPr>
            <w:r>
              <w:rPr>
                <w:sz w:val="18"/>
                <w:szCs w:val="22"/>
              </w:rPr>
              <w:t>Mühlebach</w:t>
            </w:r>
          </w:p>
        </w:tc>
        <w:tc>
          <w:tcPr>
            <w:tcW w:w="1587" w:type="dxa"/>
            <w:shd w:val="clear" w:color="auto" w:fill="00B0F0"/>
          </w:tcPr>
          <w:p w14:paraId="57590049" w14:textId="77777777" w:rsidR="006A104C" w:rsidRPr="008F774F" w:rsidRDefault="006A104C" w:rsidP="001E2A15">
            <w:pPr>
              <w:rPr>
                <w:sz w:val="18"/>
                <w:szCs w:val="22"/>
              </w:rPr>
            </w:pPr>
          </w:p>
        </w:tc>
        <w:tc>
          <w:tcPr>
            <w:tcW w:w="1585" w:type="dxa"/>
            <w:shd w:val="clear" w:color="auto" w:fill="00B0F0"/>
          </w:tcPr>
          <w:p w14:paraId="0C5B615A" w14:textId="77777777" w:rsidR="006A104C" w:rsidRPr="008F774F" w:rsidRDefault="006A104C" w:rsidP="001E2A15">
            <w:pPr>
              <w:rPr>
                <w:sz w:val="18"/>
                <w:szCs w:val="22"/>
              </w:rPr>
            </w:pPr>
          </w:p>
        </w:tc>
        <w:tc>
          <w:tcPr>
            <w:tcW w:w="1587" w:type="dxa"/>
            <w:shd w:val="clear" w:color="auto" w:fill="00B0F0"/>
          </w:tcPr>
          <w:p w14:paraId="792F1AA2" w14:textId="77777777" w:rsidR="006A104C" w:rsidRPr="008F774F" w:rsidRDefault="006A104C" w:rsidP="001E2A15">
            <w:pPr>
              <w:rPr>
                <w:sz w:val="18"/>
                <w:szCs w:val="22"/>
              </w:rPr>
            </w:pPr>
          </w:p>
        </w:tc>
        <w:tc>
          <w:tcPr>
            <w:tcW w:w="1588" w:type="dxa"/>
            <w:shd w:val="clear" w:color="auto" w:fill="00B0F0"/>
          </w:tcPr>
          <w:p w14:paraId="1A499DFC" w14:textId="77777777" w:rsidR="006A104C" w:rsidRPr="008F774F" w:rsidRDefault="006A104C" w:rsidP="001E2A15">
            <w:pPr>
              <w:rPr>
                <w:sz w:val="18"/>
                <w:szCs w:val="22"/>
              </w:rPr>
            </w:pPr>
          </w:p>
        </w:tc>
      </w:tr>
      <w:tr w:rsidR="006A104C" w14:paraId="516F0A56" w14:textId="77777777" w:rsidTr="006A104C">
        <w:tc>
          <w:tcPr>
            <w:tcW w:w="1098" w:type="dxa"/>
          </w:tcPr>
          <w:p w14:paraId="65FE789B" w14:textId="77777777" w:rsidR="006A104C" w:rsidRPr="008F774F" w:rsidRDefault="006A104C" w:rsidP="001E2A15">
            <w:pPr>
              <w:rPr>
                <w:sz w:val="18"/>
                <w:szCs w:val="22"/>
              </w:rPr>
            </w:pPr>
            <w:r>
              <w:rPr>
                <w:sz w:val="18"/>
                <w:szCs w:val="22"/>
              </w:rPr>
              <w:t>BEP E</w:t>
            </w:r>
          </w:p>
        </w:tc>
        <w:tc>
          <w:tcPr>
            <w:tcW w:w="1105" w:type="dxa"/>
            <w:shd w:val="clear" w:color="auto" w:fill="auto"/>
          </w:tcPr>
          <w:p w14:paraId="27022E8B" w14:textId="77777777" w:rsidR="006A104C" w:rsidRPr="008F774F" w:rsidRDefault="006A104C" w:rsidP="001E2A15">
            <w:pPr>
              <w:rPr>
                <w:sz w:val="18"/>
                <w:szCs w:val="22"/>
              </w:rPr>
            </w:pPr>
            <w:r>
              <w:rPr>
                <w:sz w:val="18"/>
                <w:szCs w:val="22"/>
              </w:rPr>
              <w:t>Mühlebach</w:t>
            </w:r>
          </w:p>
        </w:tc>
        <w:tc>
          <w:tcPr>
            <w:tcW w:w="1587" w:type="dxa"/>
            <w:shd w:val="clear" w:color="auto" w:fill="00B0F0"/>
          </w:tcPr>
          <w:p w14:paraId="5E7E3C41" w14:textId="77777777" w:rsidR="006A104C" w:rsidRPr="008F774F" w:rsidRDefault="006A104C" w:rsidP="001E2A15">
            <w:pPr>
              <w:rPr>
                <w:sz w:val="18"/>
                <w:szCs w:val="22"/>
              </w:rPr>
            </w:pPr>
          </w:p>
        </w:tc>
        <w:tc>
          <w:tcPr>
            <w:tcW w:w="1585" w:type="dxa"/>
            <w:shd w:val="clear" w:color="auto" w:fill="00B0F0"/>
          </w:tcPr>
          <w:p w14:paraId="03F828E4" w14:textId="77777777" w:rsidR="006A104C" w:rsidRPr="008F774F" w:rsidRDefault="006A104C" w:rsidP="001E2A15">
            <w:pPr>
              <w:rPr>
                <w:sz w:val="18"/>
                <w:szCs w:val="22"/>
              </w:rPr>
            </w:pPr>
          </w:p>
        </w:tc>
        <w:tc>
          <w:tcPr>
            <w:tcW w:w="1587" w:type="dxa"/>
            <w:shd w:val="clear" w:color="auto" w:fill="FFFF00"/>
          </w:tcPr>
          <w:p w14:paraId="2AC57CB0" w14:textId="77777777" w:rsidR="006A104C" w:rsidRPr="008F774F" w:rsidRDefault="006A104C" w:rsidP="001E2A15">
            <w:pPr>
              <w:jc w:val="center"/>
              <w:rPr>
                <w:sz w:val="18"/>
                <w:szCs w:val="22"/>
              </w:rPr>
            </w:pPr>
          </w:p>
        </w:tc>
        <w:tc>
          <w:tcPr>
            <w:tcW w:w="1588" w:type="dxa"/>
            <w:shd w:val="clear" w:color="auto" w:fill="00B0F0"/>
          </w:tcPr>
          <w:p w14:paraId="5186B13D" w14:textId="77777777" w:rsidR="006A104C" w:rsidRPr="008F774F" w:rsidRDefault="006A104C" w:rsidP="001E2A15">
            <w:pPr>
              <w:rPr>
                <w:sz w:val="18"/>
                <w:szCs w:val="22"/>
              </w:rPr>
            </w:pPr>
          </w:p>
        </w:tc>
      </w:tr>
      <w:tr w:rsidR="006A104C" w14:paraId="4F174094" w14:textId="77777777" w:rsidTr="006A104C">
        <w:tc>
          <w:tcPr>
            <w:tcW w:w="1098" w:type="dxa"/>
          </w:tcPr>
          <w:p w14:paraId="5A4474D7" w14:textId="77777777" w:rsidR="006A104C" w:rsidRPr="008F774F" w:rsidRDefault="006A104C" w:rsidP="001E2A15">
            <w:pPr>
              <w:rPr>
                <w:sz w:val="18"/>
                <w:szCs w:val="22"/>
              </w:rPr>
            </w:pPr>
            <w:r>
              <w:rPr>
                <w:sz w:val="18"/>
                <w:szCs w:val="22"/>
              </w:rPr>
              <w:t>DO 18</w:t>
            </w:r>
          </w:p>
        </w:tc>
        <w:tc>
          <w:tcPr>
            <w:tcW w:w="1105" w:type="dxa"/>
            <w:shd w:val="clear" w:color="auto" w:fill="auto"/>
          </w:tcPr>
          <w:p w14:paraId="16E5584C" w14:textId="77777777" w:rsidR="006A104C" w:rsidRPr="008F774F" w:rsidRDefault="006A104C" w:rsidP="001E2A15">
            <w:pPr>
              <w:rPr>
                <w:sz w:val="18"/>
                <w:szCs w:val="22"/>
              </w:rPr>
            </w:pPr>
            <w:r>
              <w:rPr>
                <w:sz w:val="18"/>
                <w:szCs w:val="22"/>
              </w:rPr>
              <w:t>Mühlebach</w:t>
            </w:r>
          </w:p>
        </w:tc>
        <w:tc>
          <w:tcPr>
            <w:tcW w:w="1587" w:type="dxa"/>
            <w:shd w:val="clear" w:color="auto" w:fill="auto"/>
          </w:tcPr>
          <w:p w14:paraId="6C57C439" w14:textId="77777777" w:rsidR="006A104C" w:rsidRPr="008F774F" w:rsidRDefault="006A104C" w:rsidP="001E2A15">
            <w:pPr>
              <w:rPr>
                <w:sz w:val="18"/>
                <w:szCs w:val="22"/>
              </w:rPr>
            </w:pPr>
          </w:p>
        </w:tc>
        <w:tc>
          <w:tcPr>
            <w:tcW w:w="1585" w:type="dxa"/>
            <w:shd w:val="clear" w:color="auto" w:fill="auto"/>
          </w:tcPr>
          <w:p w14:paraId="3D404BC9" w14:textId="77777777" w:rsidR="006A104C" w:rsidRPr="008F774F" w:rsidRDefault="006A104C" w:rsidP="001E2A15">
            <w:pPr>
              <w:rPr>
                <w:sz w:val="18"/>
                <w:szCs w:val="22"/>
              </w:rPr>
            </w:pPr>
          </w:p>
        </w:tc>
        <w:tc>
          <w:tcPr>
            <w:tcW w:w="1587" w:type="dxa"/>
            <w:shd w:val="clear" w:color="auto" w:fill="auto"/>
          </w:tcPr>
          <w:p w14:paraId="61319B8A" w14:textId="77777777" w:rsidR="006A104C" w:rsidRPr="008F774F" w:rsidRDefault="006A104C" w:rsidP="001E2A15">
            <w:pPr>
              <w:rPr>
                <w:sz w:val="18"/>
                <w:szCs w:val="22"/>
              </w:rPr>
            </w:pPr>
          </w:p>
        </w:tc>
        <w:tc>
          <w:tcPr>
            <w:tcW w:w="1588" w:type="dxa"/>
            <w:shd w:val="clear" w:color="auto" w:fill="auto"/>
          </w:tcPr>
          <w:p w14:paraId="31A560F4" w14:textId="77777777" w:rsidR="006A104C" w:rsidRPr="008F774F" w:rsidRDefault="006A104C" w:rsidP="001E2A15">
            <w:pPr>
              <w:rPr>
                <w:sz w:val="18"/>
                <w:szCs w:val="22"/>
              </w:rPr>
            </w:pPr>
          </w:p>
        </w:tc>
      </w:tr>
      <w:tr w:rsidR="006A104C" w14:paraId="00FEBD22" w14:textId="77777777" w:rsidTr="006A104C">
        <w:tc>
          <w:tcPr>
            <w:tcW w:w="1098" w:type="dxa"/>
          </w:tcPr>
          <w:p w14:paraId="3828E577" w14:textId="77777777" w:rsidR="006A104C" w:rsidRPr="008F774F" w:rsidRDefault="006A104C" w:rsidP="001E2A15">
            <w:pPr>
              <w:rPr>
                <w:sz w:val="18"/>
                <w:szCs w:val="22"/>
              </w:rPr>
            </w:pPr>
            <w:r>
              <w:rPr>
                <w:sz w:val="18"/>
                <w:szCs w:val="22"/>
              </w:rPr>
              <w:t>DO 19</w:t>
            </w:r>
          </w:p>
        </w:tc>
        <w:tc>
          <w:tcPr>
            <w:tcW w:w="1105" w:type="dxa"/>
            <w:shd w:val="clear" w:color="auto" w:fill="auto"/>
          </w:tcPr>
          <w:p w14:paraId="0032B45B" w14:textId="77777777" w:rsidR="006A104C" w:rsidRPr="008F774F" w:rsidRDefault="006A104C" w:rsidP="001E2A15">
            <w:pPr>
              <w:rPr>
                <w:sz w:val="18"/>
                <w:szCs w:val="22"/>
              </w:rPr>
            </w:pPr>
            <w:r>
              <w:rPr>
                <w:sz w:val="18"/>
                <w:szCs w:val="22"/>
              </w:rPr>
              <w:t>Mühlebach</w:t>
            </w:r>
          </w:p>
        </w:tc>
        <w:tc>
          <w:tcPr>
            <w:tcW w:w="1587" w:type="dxa"/>
            <w:shd w:val="clear" w:color="auto" w:fill="00B0F0"/>
          </w:tcPr>
          <w:p w14:paraId="70DF735C" w14:textId="77777777" w:rsidR="006A104C" w:rsidRPr="008F774F" w:rsidRDefault="006A104C" w:rsidP="001E2A15">
            <w:pPr>
              <w:rPr>
                <w:sz w:val="18"/>
                <w:szCs w:val="22"/>
              </w:rPr>
            </w:pPr>
          </w:p>
        </w:tc>
        <w:tc>
          <w:tcPr>
            <w:tcW w:w="1585" w:type="dxa"/>
            <w:shd w:val="clear" w:color="auto" w:fill="00B0F0"/>
          </w:tcPr>
          <w:p w14:paraId="3A413BF6" w14:textId="77777777" w:rsidR="006A104C" w:rsidRPr="008F774F" w:rsidRDefault="006A104C" w:rsidP="001E2A15">
            <w:pPr>
              <w:rPr>
                <w:sz w:val="18"/>
                <w:szCs w:val="22"/>
              </w:rPr>
            </w:pPr>
          </w:p>
        </w:tc>
        <w:tc>
          <w:tcPr>
            <w:tcW w:w="1587" w:type="dxa"/>
            <w:shd w:val="clear" w:color="auto" w:fill="00B0F0"/>
          </w:tcPr>
          <w:p w14:paraId="33D28B4B" w14:textId="77777777" w:rsidR="006A104C" w:rsidRPr="008F774F" w:rsidRDefault="006A104C" w:rsidP="001E2A15">
            <w:pPr>
              <w:rPr>
                <w:sz w:val="18"/>
                <w:szCs w:val="22"/>
              </w:rPr>
            </w:pPr>
          </w:p>
        </w:tc>
        <w:tc>
          <w:tcPr>
            <w:tcW w:w="1588" w:type="dxa"/>
            <w:shd w:val="clear" w:color="auto" w:fill="00B0F0"/>
          </w:tcPr>
          <w:p w14:paraId="37EFA3E3" w14:textId="77777777" w:rsidR="006A104C" w:rsidRPr="008F774F" w:rsidRDefault="006A104C" w:rsidP="001E2A15">
            <w:pPr>
              <w:rPr>
                <w:sz w:val="18"/>
                <w:szCs w:val="22"/>
              </w:rPr>
            </w:pPr>
          </w:p>
        </w:tc>
      </w:tr>
      <w:tr w:rsidR="006A104C" w14:paraId="03CC81FB" w14:textId="77777777" w:rsidTr="006A104C">
        <w:tc>
          <w:tcPr>
            <w:tcW w:w="1098" w:type="dxa"/>
          </w:tcPr>
          <w:p w14:paraId="0977177D" w14:textId="77777777" w:rsidR="006A104C" w:rsidRPr="008F774F" w:rsidRDefault="006A104C" w:rsidP="001E2A15">
            <w:pPr>
              <w:rPr>
                <w:sz w:val="18"/>
                <w:szCs w:val="22"/>
              </w:rPr>
            </w:pPr>
            <w:r>
              <w:rPr>
                <w:sz w:val="18"/>
                <w:szCs w:val="22"/>
              </w:rPr>
              <w:t>BEP F</w:t>
            </w:r>
          </w:p>
        </w:tc>
        <w:tc>
          <w:tcPr>
            <w:tcW w:w="1105" w:type="dxa"/>
            <w:shd w:val="clear" w:color="auto" w:fill="auto"/>
          </w:tcPr>
          <w:p w14:paraId="426022B7" w14:textId="77777777" w:rsidR="006A104C" w:rsidRPr="008F774F" w:rsidRDefault="006A104C" w:rsidP="001E2A15">
            <w:pPr>
              <w:rPr>
                <w:sz w:val="18"/>
                <w:szCs w:val="22"/>
              </w:rPr>
            </w:pPr>
            <w:r>
              <w:rPr>
                <w:sz w:val="18"/>
                <w:szCs w:val="22"/>
              </w:rPr>
              <w:t>Mühlebach</w:t>
            </w:r>
          </w:p>
        </w:tc>
        <w:tc>
          <w:tcPr>
            <w:tcW w:w="1587" w:type="dxa"/>
            <w:shd w:val="clear" w:color="auto" w:fill="00B0F0"/>
          </w:tcPr>
          <w:p w14:paraId="41C6AC2A" w14:textId="77777777" w:rsidR="006A104C" w:rsidRPr="008F774F" w:rsidRDefault="006A104C" w:rsidP="001E2A15">
            <w:pPr>
              <w:rPr>
                <w:sz w:val="18"/>
                <w:szCs w:val="22"/>
              </w:rPr>
            </w:pPr>
          </w:p>
        </w:tc>
        <w:tc>
          <w:tcPr>
            <w:tcW w:w="1585" w:type="dxa"/>
            <w:shd w:val="clear" w:color="auto" w:fill="00B0F0"/>
          </w:tcPr>
          <w:p w14:paraId="2DC44586" w14:textId="77777777" w:rsidR="006A104C" w:rsidRPr="008F774F" w:rsidRDefault="006A104C" w:rsidP="001E2A15">
            <w:pPr>
              <w:rPr>
                <w:sz w:val="18"/>
                <w:szCs w:val="22"/>
              </w:rPr>
            </w:pPr>
          </w:p>
        </w:tc>
        <w:tc>
          <w:tcPr>
            <w:tcW w:w="1587" w:type="dxa"/>
            <w:shd w:val="clear" w:color="auto" w:fill="00B0F0"/>
          </w:tcPr>
          <w:p w14:paraId="4FFCBC07" w14:textId="77777777" w:rsidR="006A104C" w:rsidRPr="008F774F" w:rsidRDefault="006A104C" w:rsidP="001E2A15">
            <w:pPr>
              <w:rPr>
                <w:sz w:val="18"/>
                <w:szCs w:val="22"/>
              </w:rPr>
            </w:pPr>
          </w:p>
        </w:tc>
        <w:tc>
          <w:tcPr>
            <w:tcW w:w="1588" w:type="dxa"/>
            <w:shd w:val="clear" w:color="auto" w:fill="00B0F0"/>
          </w:tcPr>
          <w:p w14:paraId="1728B4D0" w14:textId="77777777" w:rsidR="006A104C" w:rsidRPr="008F774F" w:rsidRDefault="006A104C" w:rsidP="001E2A15">
            <w:pPr>
              <w:rPr>
                <w:sz w:val="18"/>
                <w:szCs w:val="22"/>
              </w:rPr>
            </w:pPr>
          </w:p>
        </w:tc>
      </w:tr>
    </w:tbl>
    <w:p w14:paraId="7F12F194" w14:textId="77777777" w:rsidR="004A6B99" w:rsidRDefault="004A6B99" w:rsidP="004A6B99">
      <w:pPr>
        <w:pStyle w:val="Standardeinzug"/>
        <w:ind w:left="0"/>
      </w:pPr>
      <w:r>
        <w:t>* milieu récepteur sensible</w:t>
      </w:r>
    </w:p>
    <w:p w14:paraId="34959D4B" w14:textId="77777777" w:rsidR="006A104C" w:rsidRDefault="006A104C" w:rsidP="004A6B99">
      <w:pPr>
        <w:pStyle w:val="Standardeinzug"/>
        <w:ind w:left="0"/>
      </w:pPr>
    </w:p>
    <w:p w14:paraId="7BABBA06" w14:textId="77777777" w:rsidR="004A6B99" w:rsidRDefault="006A104C" w:rsidP="004A6B99">
      <w:pPr>
        <w:jc w:val="left"/>
        <w:rPr>
          <w:rFonts w:ascii="Frutiger-Bold" w:hAnsi="Frutiger-Bold"/>
          <w:bCs/>
          <w:kern w:val="32"/>
          <w:sz w:val="28"/>
          <w:szCs w:val="32"/>
        </w:rPr>
      </w:pPr>
      <w:r>
        <w:rPr>
          <w:rFonts w:ascii="Frutiger-Bold" w:hAnsi="Frutiger-Bold"/>
        </w:rPr>
        <w:lastRenderedPageBreak/>
        <w:t xml:space="preserve">Appréciation et conclusions concernant le </w:t>
      </w:r>
      <w:r w:rsidR="004324A7">
        <w:rPr>
          <w:rFonts w:ascii="Frutiger-Bold" w:hAnsi="Frutiger-Bold"/>
        </w:rPr>
        <w:fldChar w:fldCharType="begin"/>
      </w:r>
      <w:r w:rsidR="004324A7">
        <w:rPr>
          <w:rFonts w:ascii="Frutiger-Bold" w:hAnsi="Frutiger-Bold"/>
        </w:rPr>
        <w:instrText xml:space="preserve"> REF _Ref175150494 \h </w:instrText>
      </w:r>
      <w:r w:rsidR="004324A7">
        <w:rPr>
          <w:rFonts w:ascii="Frutiger-Bold" w:hAnsi="Frutiger-Bold"/>
        </w:rPr>
      </w:r>
      <w:r w:rsidR="004324A7">
        <w:rPr>
          <w:rFonts w:ascii="Frutiger-Bold" w:hAnsi="Frutiger-Bold"/>
        </w:rPr>
        <w:fldChar w:fldCharType="separate"/>
      </w:r>
      <w:r w:rsidR="00DE002D">
        <w:t>t</w:t>
      </w:r>
      <w:r w:rsidR="00E93D32">
        <w:t xml:space="preserve">ableau </w:t>
      </w:r>
      <w:r w:rsidR="00E93D32">
        <w:rPr>
          <w:noProof/>
        </w:rPr>
        <w:t>6</w:t>
      </w:r>
      <w:r w:rsidR="004324A7">
        <w:rPr>
          <w:rFonts w:ascii="Frutiger-Bold" w:hAnsi="Frutiger-Bold"/>
        </w:rPr>
        <w:fldChar w:fldCharType="end"/>
      </w:r>
      <w:r>
        <w:rPr>
          <w:rFonts w:ascii="Frutiger-Bold" w:hAnsi="Frutiger-Bold"/>
        </w:rPr>
        <w:t xml:space="preserve"> : </w:t>
      </w:r>
      <w:r>
        <w:t>différentes visites ont montré que le milieu récepteur du Steinbach surtout est fortement affecté par l’évacuation des eaux urbaines. Ce cours d’eau étant de plus considéré comme un milieu récepteur sensible, il faut entreprendre des analyses détaillées (niveau 2 selon la directive « Gestion des eaux urbaines par temps de pluie » du VSA). Par ailleurs, un dégrilleur doit être installé sur le DO 2 afin de réduire les apports de matières solides. Des impacts locaux de l’évacuation des eaux urbaines ont été constatés sur le Dorfbach et le Mühlebach. Le besoin d’action n’est toutefois pas urgent pour ces deux cours d’eau. Le point de rejet du DO 18 n’est pas accessible et n’a donc pas pu être évalué.</w:t>
      </w:r>
      <w:r>
        <w:br w:type="page"/>
      </w:r>
    </w:p>
    <w:p w14:paraId="028758AB" w14:textId="77777777" w:rsidR="004A6B99" w:rsidRPr="0094121E" w:rsidRDefault="004A6B99" w:rsidP="009D00CD">
      <w:pPr>
        <w:pStyle w:val="berschrift1"/>
        <w:numPr>
          <w:ilvl w:val="0"/>
          <w:numId w:val="10"/>
        </w:numPr>
      </w:pPr>
      <w:r w:rsidRPr="0094121E">
        <w:lastRenderedPageBreak/>
        <w:t>Harmonisation STEP et réseau d’évacuation</w:t>
      </w:r>
    </w:p>
    <w:p w14:paraId="3BBEBC67" w14:textId="77777777" w:rsidR="006A104C" w:rsidRPr="00F816FB" w:rsidRDefault="006A104C" w:rsidP="006A104C">
      <w:pPr>
        <w:pStyle w:val="Standardeinzug"/>
        <w:ind w:left="0"/>
        <w:rPr>
          <w:i/>
          <w:iCs/>
        </w:rPr>
      </w:pPr>
      <w:r>
        <w:rPr>
          <w:rFonts w:ascii="Frutiger-Bold" w:hAnsi="Frutiger-Bold"/>
          <w:i/>
          <w:iCs/>
        </w:rPr>
        <w:t xml:space="preserve">Objectif </w:t>
      </w:r>
      <w:r w:rsidR="00F816FB" w:rsidRPr="00F816FB">
        <w:rPr>
          <w:rFonts w:ascii="Frutiger-Bold" w:hAnsi="Frutiger-Bold"/>
          <w:i/>
          <w:iCs/>
        </w:rPr>
        <w:fldChar w:fldCharType="begin"/>
      </w:r>
      <w:r w:rsidR="00F816FB" w:rsidRPr="00F816FB">
        <w:rPr>
          <w:rFonts w:ascii="Frutiger-Bold" w:hAnsi="Frutiger-Bold"/>
          <w:i/>
          <w:iCs/>
        </w:rPr>
        <w:instrText xml:space="preserve"> REF _Ref175150597 \h </w:instrText>
      </w:r>
      <w:r w:rsidR="00F816FB">
        <w:rPr>
          <w:rFonts w:ascii="Frutiger-Bold" w:hAnsi="Frutiger-Bold"/>
          <w:i/>
          <w:iCs/>
        </w:rPr>
        <w:instrText xml:space="preserve"> \* MERGEFORMAT </w:instrText>
      </w:r>
      <w:r w:rsidR="00F816FB" w:rsidRPr="00F816FB">
        <w:rPr>
          <w:rFonts w:ascii="Frutiger-Bold" w:hAnsi="Frutiger-Bold"/>
          <w:i/>
          <w:iCs/>
        </w:rPr>
      </w:r>
      <w:r w:rsidR="00F816FB" w:rsidRPr="00F816FB">
        <w:rPr>
          <w:rFonts w:ascii="Frutiger-Bold" w:hAnsi="Frutiger-Bold"/>
          <w:i/>
          <w:iCs/>
        </w:rPr>
        <w:fldChar w:fldCharType="separate"/>
      </w:r>
      <w:r w:rsidR="00E93D32" w:rsidRPr="00E93D32">
        <w:rPr>
          <w:i/>
          <w:iCs/>
        </w:rPr>
        <w:t>Figure 7</w:t>
      </w:r>
      <w:r w:rsidR="00F816FB" w:rsidRPr="00F816FB">
        <w:rPr>
          <w:rFonts w:ascii="Frutiger-Bold" w:hAnsi="Frutiger-Bold"/>
          <w:i/>
          <w:iCs/>
        </w:rPr>
        <w:fldChar w:fldCharType="end"/>
      </w:r>
      <w:r>
        <w:rPr>
          <w:rFonts w:ascii="Frutiger-Bold" w:hAnsi="Frutiger-Bold"/>
          <w:i/>
          <w:iCs/>
        </w:rPr>
        <w:t xml:space="preserve">. </w:t>
      </w:r>
      <w:r>
        <w:rPr>
          <w:i/>
          <w:iCs/>
        </w:rPr>
        <w:t xml:space="preserve">Le présent chapitre doit montrer dans quelle mesure la STEP est réglée pour concorder avec le comportement de l’ensemble du réseau d’évacuation. La </w:t>
      </w:r>
      <w:r w:rsidR="00F816FB" w:rsidRPr="00F816FB">
        <w:rPr>
          <w:rFonts w:ascii="Frutiger-Bold" w:hAnsi="Frutiger-Bold"/>
          <w:i/>
          <w:iCs/>
        </w:rPr>
        <w:fldChar w:fldCharType="begin"/>
      </w:r>
      <w:r w:rsidR="00F816FB" w:rsidRPr="00F816FB">
        <w:rPr>
          <w:rFonts w:ascii="Frutiger-Bold" w:hAnsi="Frutiger-Bold"/>
          <w:i/>
          <w:iCs/>
        </w:rPr>
        <w:instrText xml:space="preserve"> REF _Ref175150597 \h </w:instrText>
      </w:r>
      <w:r w:rsidR="00F816FB">
        <w:rPr>
          <w:rFonts w:ascii="Frutiger-Bold" w:hAnsi="Frutiger-Bold"/>
          <w:i/>
          <w:iCs/>
        </w:rPr>
        <w:instrText xml:space="preserve"> \* MERGEFORMAT </w:instrText>
      </w:r>
      <w:r w:rsidR="00F816FB" w:rsidRPr="00F816FB">
        <w:rPr>
          <w:rFonts w:ascii="Frutiger-Bold" w:hAnsi="Frutiger-Bold"/>
          <w:i/>
          <w:iCs/>
        </w:rPr>
      </w:r>
      <w:r w:rsidR="00F816FB" w:rsidRPr="00F816FB">
        <w:rPr>
          <w:rFonts w:ascii="Frutiger-Bold" w:hAnsi="Frutiger-Bold"/>
          <w:i/>
          <w:iCs/>
        </w:rPr>
        <w:fldChar w:fldCharType="separate"/>
      </w:r>
      <w:r w:rsidR="00DE002D">
        <w:rPr>
          <w:i/>
          <w:iCs/>
        </w:rPr>
        <w:t>f</w:t>
      </w:r>
      <w:r w:rsidR="00E93D32" w:rsidRPr="00E93D32">
        <w:rPr>
          <w:i/>
          <w:iCs/>
        </w:rPr>
        <w:t>igure 7</w:t>
      </w:r>
      <w:r w:rsidR="00F816FB" w:rsidRPr="00F816FB">
        <w:rPr>
          <w:rFonts w:ascii="Frutiger-Bold" w:hAnsi="Frutiger-Bold"/>
          <w:i/>
          <w:iCs/>
        </w:rPr>
        <w:fldChar w:fldCharType="end"/>
      </w:r>
      <w:r>
        <w:rPr>
          <w:i/>
          <w:iCs/>
        </w:rPr>
        <w:t xml:space="preserve"> donne un exemple de représentation possible. </w:t>
      </w:r>
    </w:p>
    <w:p w14:paraId="2B01DCA1" w14:textId="12758CED" w:rsidR="006A104C" w:rsidRDefault="006A104C" w:rsidP="244D19F9">
      <w:pPr>
        <w:pStyle w:val="Standardeinzug"/>
        <w:ind w:left="0"/>
        <w:rPr>
          <w:i/>
          <w:iCs/>
        </w:rPr>
      </w:pPr>
      <w:r w:rsidRPr="244D19F9">
        <w:rPr>
          <w:rFonts w:ascii="Frutiger-Bold" w:hAnsi="Frutiger-Bold"/>
          <w:i/>
          <w:iCs/>
        </w:rPr>
        <w:t xml:space="preserve">Explications concernant la </w:t>
      </w:r>
      <w:r w:rsidR="00F816FB" w:rsidRPr="244D19F9">
        <w:rPr>
          <w:rFonts w:ascii="Frutiger-Bold" w:hAnsi="Frutiger-Bold"/>
          <w:i/>
          <w:iCs/>
        </w:rPr>
        <w:fldChar w:fldCharType="begin"/>
      </w:r>
      <w:r w:rsidR="00F816FB" w:rsidRPr="244D19F9">
        <w:rPr>
          <w:rFonts w:ascii="Frutiger-Bold" w:hAnsi="Frutiger-Bold"/>
          <w:i/>
          <w:iCs/>
        </w:rPr>
        <w:instrText xml:space="preserve"> REF _Ref175150597 \h  \* MERGEFORMAT </w:instrText>
      </w:r>
      <w:r w:rsidR="00F816FB" w:rsidRPr="244D19F9">
        <w:rPr>
          <w:rFonts w:ascii="Frutiger-Bold" w:hAnsi="Frutiger-Bold"/>
          <w:i/>
          <w:iCs/>
        </w:rPr>
      </w:r>
      <w:r w:rsidR="00F816FB" w:rsidRPr="244D19F9">
        <w:rPr>
          <w:rFonts w:ascii="Frutiger-Bold" w:hAnsi="Frutiger-Bold"/>
          <w:i/>
          <w:iCs/>
        </w:rPr>
        <w:fldChar w:fldCharType="separate"/>
      </w:r>
      <w:r w:rsidR="00DE002D" w:rsidRPr="244D19F9">
        <w:rPr>
          <w:i/>
          <w:iCs/>
        </w:rPr>
        <w:t>f</w:t>
      </w:r>
      <w:r w:rsidR="00E93D32" w:rsidRPr="244D19F9">
        <w:rPr>
          <w:i/>
          <w:iCs/>
        </w:rPr>
        <w:t>igure 7</w:t>
      </w:r>
      <w:r w:rsidR="00F816FB" w:rsidRPr="244D19F9">
        <w:rPr>
          <w:rFonts w:ascii="Frutiger-Bold" w:hAnsi="Frutiger-Bold"/>
          <w:i/>
          <w:iCs/>
        </w:rPr>
        <w:fldChar w:fldCharType="end"/>
      </w:r>
      <w:r w:rsidRPr="244D19F9">
        <w:rPr>
          <w:rFonts w:ascii="Frutiger-Bold" w:hAnsi="Frutiger-Bold"/>
          <w:i/>
          <w:iCs/>
        </w:rPr>
        <w:t> :</w:t>
      </w:r>
      <w:r w:rsidRPr="244D19F9">
        <w:rPr>
          <w:b/>
          <w:bCs/>
          <w:i/>
          <w:iCs/>
        </w:rPr>
        <w:t xml:space="preserve"> </w:t>
      </w:r>
      <w:r w:rsidRPr="244D19F9">
        <w:rPr>
          <w:i/>
          <w:iCs/>
        </w:rPr>
        <w:t xml:space="preserve">l’abscisse montre le débit entrant de la STEP et l’ordonnée la fréquence des mesures de ce débit. Cette dernière dépend de la résolution des données de mesure. La couleur magenta indique le nombre de déversements survenus au BEP de la STEP pour le débit en question. Si la STEP ne dispose pas de BEP, on peut indiquer à la place les déversements qui se sont produits dans tous les BEP qui se trouvent directement en amont de la </w:t>
      </w:r>
      <w:proofErr w:type="gramStart"/>
      <w:r w:rsidRPr="244D19F9">
        <w:rPr>
          <w:i/>
          <w:iCs/>
        </w:rPr>
        <w:t>STEP </w:t>
      </w:r>
      <w:r w:rsidR="6D418BCB" w:rsidRPr="244D19F9">
        <w:rPr>
          <w:i/>
          <w:iCs/>
        </w:rPr>
        <w:t>.</w:t>
      </w:r>
      <w:proofErr w:type="gramEnd"/>
      <w:r w:rsidR="6D418BCB" w:rsidRPr="244D19F9">
        <w:rPr>
          <w:i/>
          <w:iCs/>
        </w:rPr>
        <w:t xml:space="preserve"> P</w:t>
      </w:r>
      <w:r w:rsidRPr="244D19F9">
        <w:rPr>
          <w:i/>
          <w:iCs/>
        </w:rPr>
        <w:t>our les bassins versants compacts, il est possible également de représenter les déversements de tous les BEP du réseau.</w:t>
      </w:r>
    </w:p>
    <w:p w14:paraId="267A5844" w14:textId="473709DB" w:rsidR="00EA32BB" w:rsidRDefault="00EA32BB" w:rsidP="244D19F9">
      <w:pPr>
        <w:pStyle w:val="Standardeinzug"/>
        <w:ind w:left="0"/>
        <w:rPr>
          <w:i/>
          <w:iCs/>
        </w:rPr>
      </w:pPr>
      <w:r>
        <w:rPr>
          <w:noProof/>
        </w:rPr>
        <w:drawing>
          <wp:inline distT="0" distB="0" distL="0" distR="0" wp14:anchorId="2581EFF3" wp14:editId="0438F79B">
            <wp:extent cx="5975985" cy="3510280"/>
            <wp:effectExtent l="0" t="0" r="5715" b="0"/>
            <wp:docPr id="927956368" name="Grafik 1" descr="Ein Bild, das Text, Diagramm, Entwurf, Reih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956368" name="Grafik 1" descr="Ein Bild, das Text, Diagramm, Entwurf, Reihe enthält.&#10;&#10;KI-generierte Inhalte können fehlerhaft sein."/>
                    <pic:cNvPicPr/>
                  </pic:nvPicPr>
                  <pic:blipFill>
                    <a:blip r:embed="rId17"/>
                    <a:stretch>
                      <a:fillRect/>
                    </a:stretch>
                  </pic:blipFill>
                  <pic:spPr>
                    <a:xfrm>
                      <a:off x="0" y="0"/>
                      <a:ext cx="5975985" cy="3510280"/>
                    </a:xfrm>
                    <a:prstGeom prst="rect">
                      <a:avLst/>
                    </a:prstGeom>
                  </pic:spPr>
                </pic:pic>
              </a:graphicData>
            </a:graphic>
          </wp:inline>
        </w:drawing>
      </w:r>
    </w:p>
    <w:p w14:paraId="3058B721" w14:textId="77777777" w:rsidR="006C0035" w:rsidRDefault="00F816FB" w:rsidP="00F816FB">
      <w:pPr>
        <w:pStyle w:val="Beschriftung"/>
        <w:jc w:val="both"/>
      </w:pPr>
      <w:bookmarkStart w:id="14" w:name="_Ref175150597"/>
      <w:r>
        <w:t xml:space="preserve">Figure </w:t>
      </w:r>
      <w:r>
        <w:fldChar w:fldCharType="begin"/>
      </w:r>
      <w:r>
        <w:instrText>SEQ Abbildung \* ARABIC</w:instrText>
      </w:r>
      <w:r>
        <w:fldChar w:fldCharType="separate"/>
      </w:r>
      <w:r w:rsidR="00E93D32">
        <w:rPr>
          <w:noProof/>
        </w:rPr>
        <w:t>7</w:t>
      </w:r>
      <w:r>
        <w:fldChar w:fldCharType="end"/>
      </w:r>
      <w:bookmarkEnd w:id="14"/>
      <w:r>
        <w:t> : Distribution des fréquences pour le débit entrant de la STEP XY en 2022.</w:t>
      </w:r>
    </w:p>
    <w:p w14:paraId="1BDB78EE" w14:textId="298E240D" w:rsidR="006A104C" w:rsidRPr="00213B8E" w:rsidRDefault="006A104C" w:rsidP="00EA32BB">
      <w:pPr>
        <w:pStyle w:val="Beschriftung"/>
        <w:jc w:val="both"/>
      </w:pPr>
      <w:r>
        <w:rPr>
          <w:noProof/>
          <w:lang w:eastAsia="fr-CH"/>
        </w:rPr>
        <mc:AlternateContent>
          <mc:Choice Requires="wps">
            <w:drawing>
              <wp:anchor distT="0" distB="0" distL="114300" distR="114300" simplePos="0" relativeHeight="251666432" behindDoc="0" locked="0" layoutInCell="1" allowOverlap="1" wp14:anchorId="00030951" wp14:editId="0F8906ED">
                <wp:simplePos x="0" y="0"/>
                <wp:positionH relativeFrom="column">
                  <wp:posOffset>4896777</wp:posOffset>
                </wp:positionH>
                <wp:positionV relativeFrom="paragraph">
                  <wp:posOffset>1312584</wp:posOffset>
                </wp:positionV>
                <wp:extent cx="489600" cy="172800"/>
                <wp:effectExtent l="0" t="0" r="24765" b="17780"/>
                <wp:wrapNone/>
                <wp:docPr id="686257856" name="Rechteck 686257856"/>
                <wp:cNvGraphicFramePr/>
                <a:graphic xmlns:a="http://schemas.openxmlformats.org/drawingml/2006/main">
                  <a:graphicData uri="http://schemas.microsoft.com/office/word/2010/wordprocessingShape">
                    <wps:wsp>
                      <wps:cNvSpPr/>
                      <wps:spPr>
                        <a:xfrm>
                          <a:off x="0" y="0"/>
                          <a:ext cx="489600" cy="1728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8D5F47" id="Rechteck 686257856" o:spid="_x0000_s1026" style="position:absolute;margin-left:385.55pt;margin-top:103.35pt;width:38.55pt;height:1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8v4eAIAAIUFAAAOAAAAZHJzL2Uyb0RvYy54bWysVEtv2zAMvg/YfxB0X2wH6SuoUwQtOgwI&#10;2mLp0LMiS7EAWdQkJU7260fJj3RdsUOxHBTKJD+Sn0he3xwaTfbCeQWmpMUkp0QYDpUy25L+eL7/&#10;ckmJD8xUTIMRJT0KT28Wnz9dt3YuplCDroQjCGL8vLUlrUOw8yzzvBYN8xOwwqBSgmtYwKvbZpVj&#10;LaI3Opvm+XnWgqusAy68x693nZIuEr6UgodHKb0IRJcUcwvpdOncxDNbXLP51jFbK96nwT6QRcOU&#10;waAj1B0LjOyc+guqUdyBBxkmHJoMpFRcpBqwmiJ/U826ZlakWpAcb0ea/P+D5Q/7tX1ySENr/dyj&#10;GKs4SNfEf8yPHBJZx5EscQiE48fZ5dV5jpRyVBUX00uUESU7OVvnw1cBDYlCSR2+RaKI7Vc+dKaD&#10;SYzlQavqXmmdLvH9xa12ZM/w5Tbbogf/w0qbDzlijtEzO1WcpHDUIuJp811IoiqscZoSTs14SoZx&#10;LkwoOlXNKtHleJbjb8hySD8RkgAjssTqRuweYLDsQAbsjp7ePrqK1Mujc/6vxDrn0SNFBhNG50YZ&#10;cO8BaKyqj9zZDyR11ESWNlAdnxxx0E2St/xe4fOumA9PzOHoYEfgOgiPeEgNbUmhlyipwf1673u0&#10;x45GLSUtjmJJ/c8dc4IS/c1gr18Vs1mc3XSZnV1M8eJeazavNWbX3AL2TIGLx/IkRvugB1E6aF5w&#10;ayxjVFQxwzF2SXlww+U2dCsC9w4Xy2Uyw3m1LKzM2vIIHlmN7ft8eGHO9j0ecDgeYBhbNn/T6p1t&#10;9DSw3AWQKs3Bideeb5z11Dj9XorL5PU9WZ225+I3AAAA//8DAFBLAwQUAAYACAAAACEAW3cxj+AA&#10;AAALAQAADwAAAGRycy9kb3ducmV2LnhtbEyPTU/DMAyG70j8h8hIXBBL28H6QdMJIXEFbXDhlrVe&#10;U9E4VZJ1hV+POcHR9qPXz1tvFzuKGX0YHClIVwkIpNZ1A/UK3t+ebwsQIWrq9OgIFXxhgG1zeVHr&#10;qnNn2uG8j73gEAqVVmBinCopQ2vQ6rByExLfjs5bHXn0vey8PnO4HWWWJBtp9UD8wegJnwy2n/uT&#10;VVB+t6+xcNO9icNH2dv05ejnG6Wur5bHBxARl/gHw68+q0PDTgd3oi6IUUGepymjCrJkk4Ngorgr&#10;MhAH3qzXJcimlv87ND8AAAD//wMAUEsBAi0AFAAGAAgAAAAhALaDOJL+AAAA4QEAABMAAAAAAAAA&#10;AAAAAAAAAAAAAFtDb250ZW50X1R5cGVzXS54bWxQSwECLQAUAAYACAAAACEAOP0h/9YAAACUAQAA&#10;CwAAAAAAAAAAAAAAAAAvAQAAX3JlbHMvLnJlbHNQSwECLQAUAAYACAAAACEAYHPL+HgCAACFBQAA&#10;DgAAAAAAAAAAAAAAAAAuAgAAZHJzL2Uyb0RvYy54bWxQSwECLQAUAAYACAAAACEAW3cxj+AAAAAL&#10;AQAADwAAAAAAAAAAAAAAAADSBAAAZHJzL2Rvd25yZXYueG1sUEsFBgAAAAAEAAQA8wAAAN8FAAAA&#10;AA==&#10;" fillcolor="white [3212]" strokecolor="white [3212]" strokeweight="2pt"/>
            </w:pict>
          </mc:Fallback>
        </mc:AlternateContent>
      </w:r>
      <w:r>
        <w:rPr>
          <w:rFonts w:ascii="Frutiger-Bold" w:hAnsi="Frutiger-Bold"/>
        </w:rPr>
        <w:t xml:space="preserve">Appréciation et conclusions concernant la </w:t>
      </w:r>
      <w:r w:rsidR="00F816FB" w:rsidRPr="00F816FB">
        <w:rPr>
          <w:rFonts w:ascii="Frutiger-Bold" w:hAnsi="Frutiger-Bold"/>
        </w:rPr>
        <w:fldChar w:fldCharType="begin"/>
      </w:r>
      <w:r w:rsidR="00F816FB" w:rsidRPr="00F816FB">
        <w:rPr>
          <w:rFonts w:ascii="Frutiger-Bold" w:hAnsi="Frutiger-Bold"/>
        </w:rPr>
        <w:instrText xml:space="preserve"> REF _Ref175150597 \h  \* MERGEFORMAT </w:instrText>
      </w:r>
      <w:r w:rsidR="00F816FB" w:rsidRPr="00F816FB">
        <w:rPr>
          <w:rFonts w:ascii="Frutiger-Bold" w:hAnsi="Frutiger-Bold"/>
        </w:rPr>
      </w:r>
      <w:r w:rsidR="00F816FB" w:rsidRPr="00F816FB">
        <w:rPr>
          <w:rFonts w:ascii="Frutiger-Bold" w:hAnsi="Frutiger-Bold"/>
        </w:rPr>
        <w:fldChar w:fldCharType="separate"/>
      </w:r>
      <w:r w:rsidR="00DE002D">
        <w:t>f</w:t>
      </w:r>
      <w:r w:rsidR="00E93D32">
        <w:t>igure 7</w:t>
      </w:r>
      <w:r w:rsidR="00F816FB" w:rsidRPr="00F816FB">
        <w:rPr>
          <w:rFonts w:ascii="Frutiger-Bold" w:hAnsi="Frutiger-Bold"/>
        </w:rPr>
        <w:fldChar w:fldCharType="end"/>
      </w:r>
      <w:r>
        <w:rPr>
          <w:rFonts w:ascii="Frutiger-Bold" w:hAnsi="Frutiger-Bold"/>
        </w:rPr>
        <w:t> :</w:t>
      </w:r>
      <w:r>
        <w:t xml:space="preserve"> la </w:t>
      </w:r>
      <w:r w:rsidR="00F816FB" w:rsidRPr="00F816FB">
        <w:rPr>
          <w:rFonts w:ascii="Frutiger-Bold" w:hAnsi="Frutiger-Bold"/>
        </w:rPr>
        <w:fldChar w:fldCharType="begin"/>
      </w:r>
      <w:r w:rsidR="00F816FB" w:rsidRPr="00F816FB">
        <w:rPr>
          <w:rFonts w:ascii="Frutiger-Bold" w:hAnsi="Frutiger-Bold"/>
        </w:rPr>
        <w:instrText xml:space="preserve"> REF _Ref175150597 \h  \* MERGEFORMAT </w:instrText>
      </w:r>
      <w:r w:rsidR="00F816FB" w:rsidRPr="00F816FB">
        <w:rPr>
          <w:rFonts w:ascii="Frutiger-Bold" w:hAnsi="Frutiger-Bold"/>
        </w:rPr>
      </w:r>
      <w:r w:rsidR="00F816FB" w:rsidRPr="00F816FB">
        <w:rPr>
          <w:rFonts w:ascii="Frutiger-Bold" w:hAnsi="Frutiger-Bold"/>
        </w:rPr>
        <w:fldChar w:fldCharType="separate"/>
      </w:r>
      <w:r w:rsidR="00DE002D">
        <w:t>f</w:t>
      </w:r>
      <w:r w:rsidR="00E93D32">
        <w:t>igure 7</w:t>
      </w:r>
      <w:r w:rsidR="00F816FB" w:rsidRPr="00F816FB">
        <w:rPr>
          <w:rFonts w:ascii="Frutiger-Bold" w:hAnsi="Frutiger-Bold"/>
        </w:rPr>
        <w:fldChar w:fldCharType="end"/>
      </w:r>
      <w:r>
        <w:t xml:space="preserve"> montre qu’un peu moins de 35 % des déversements du BEP STEP ont lieu lorsque </w:t>
      </w:r>
      <w:proofErr w:type="gramStart"/>
      <w:r>
        <w:t>Q</w:t>
      </w:r>
      <w:r>
        <w:rPr>
          <w:vertAlign w:val="subscript"/>
        </w:rPr>
        <w:t>dim,STEP</w:t>
      </w:r>
      <w:proofErr w:type="gramEnd"/>
      <w:r>
        <w:t xml:space="preserve"> n’est pas encore atteint. Il ressort également qu’en 2022 le débit moyen lors des déversements se situait à 605 l/s, soit nettement en dessous de </w:t>
      </w:r>
      <w:proofErr w:type="gramStart"/>
      <w:r>
        <w:t>Q</w:t>
      </w:r>
      <w:r>
        <w:rPr>
          <w:vertAlign w:val="subscript"/>
        </w:rPr>
        <w:t>dim,STEP</w:t>
      </w:r>
      <w:proofErr w:type="gramEnd"/>
      <w:r>
        <w:t>. Il convient de contrôler la régulation du BEP STEP.</w:t>
      </w:r>
    </w:p>
    <w:p w14:paraId="44690661" w14:textId="77777777" w:rsidR="006A104C" w:rsidRDefault="006A104C" w:rsidP="006A104C">
      <w:pPr>
        <w:jc w:val="left"/>
        <w:rPr>
          <w:rFonts w:ascii="Frutiger-Bold" w:hAnsi="Frutiger-Bold"/>
          <w:i/>
          <w:iCs/>
        </w:rPr>
      </w:pPr>
      <w:r>
        <w:br w:type="page"/>
      </w:r>
    </w:p>
    <w:p w14:paraId="7B13477F" w14:textId="77777777" w:rsidR="006A104C" w:rsidRPr="00EC5093" w:rsidRDefault="006A104C" w:rsidP="006A104C">
      <w:pPr>
        <w:pStyle w:val="Standardeinzug"/>
        <w:ind w:left="0"/>
        <w:rPr>
          <w:i/>
          <w:iCs/>
        </w:rPr>
      </w:pPr>
      <w:r>
        <w:rPr>
          <w:rFonts w:ascii="Frutiger-Bold" w:hAnsi="Frutiger-Bold"/>
          <w:i/>
          <w:iCs/>
        </w:rPr>
        <w:lastRenderedPageBreak/>
        <w:t xml:space="preserve">Objectif </w:t>
      </w:r>
      <w:r w:rsidR="00F816FB" w:rsidRPr="00F816FB">
        <w:rPr>
          <w:rFonts w:ascii="Frutiger-Bold" w:hAnsi="Frutiger-Bold"/>
          <w:i/>
          <w:iCs/>
        </w:rPr>
        <w:fldChar w:fldCharType="begin"/>
      </w:r>
      <w:r w:rsidR="00F816FB" w:rsidRPr="00F816FB">
        <w:rPr>
          <w:rFonts w:ascii="Frutiger-Bold" w:hAnsi="Frutiger-Bold"/>
          <w:i/>
          <w:iCs/>
        </w:rPr>
        <w:instrText xml:space="preserve"> REF _Ref175150696 \h  \* MERGEFORMAT </w:instrText>
      </w:r>
      <w:r w:rsidR="00F816FB" w:rsidRPr="00F816FB">
        <w:rPr>
          <w:rFonts w:ascii="Frutiger-Bold" w:hAnsi="Frutiger-Bold"/>
          <w:i/>
          <w:iCs/>
        </w:rPr>
      </w:r>
      <w:r w:rsidR="00F816FB" w:rsidRPr="00F816FB">
        <w:rPr>
          <w:rFonts w:ascii="Frutiger-Bold" w:hAnsi="Frutiger-Bold"/>
          <w:i/>
          <w:iCs/>
        </w:rPr>
        <w:fldChar w:fldCharType="separate"/>
      </w:r>
      <w:r w:rsidR="00E93D32" w:rsidRPr="00E93D32">
        <w:rPr>
          <w:i/>
          <w:iCs/>
        </w:rPr>
        <w:t>Tableau 7</w:t>
      </w:r>
      <w:r w:rsidR="00F816FB" w:rsidRPr="00F816FB">
        <w:rPr>
          <w:rFonts w:ascii="Frutiger-Bold" w:hAnsi="Frutiger-Bold"/>
          <w:i/>
          <w:iCs/>
        </w:rPr>
        <w:fldChar w:fldCharType="end"/>
      </w:r>
      <w:r>
        <w:rPr>
          <w:rFonts w:ascii="Frutiger-Bold" w:hAnsi="Frutiger-Bold"/>
          <w:i/>
          <w:iCs/>
        </w:rPr>
        <w:t>.</w:t>
      </w:r>
      <w:r>
        <w:rPr>
          <w:i/>
          <w:iCs/>
        </w:rPr>
        <w:t xml:space="preserve"> </w:t>
      </w:r>
      <w:r>
        <w:t xml:space="preserve">Le </w:t>
      </w:r>
      <w:r w:rsidR="00F816FB" w:rsidRPr="00F816FB">
        <w:rPr>
          <w:rFonts w:ascii="Frutiger-Bold" w:hAnsi="Frutiger-Bold"/>
          <w:i/>
          <w:iCs/>
        </w:rPr>
        <w:fldChar w:fldCharType="begin"/>
      </w:r>
      <w:r w:rsidR="00F816FB" w:rsidRPr="00F816FB">
        <w:rPr>
          <w:rFonts w:ascii="Frutiger-Bold" w:hAnsi="Frutiger-Bold"/>
          <w:i/>
          <w:iCs/>
        </w:rPr>
        <w:instrText xml:space="preserve"> REF _Ref175150696 \h  \* MERGEFORMAT </w:instrText>
      </w:r>
      <w:r w:rsidR="00F816FB" w:rsidRPr="00F816FB">
        <w:rPr>
          <w:rFonts w:ascii="Frutiger-Bold" w:hAnsi="Frutiger-Bold"/>
          <w:i/>
          <w:iCs/>
        </w:rPr>
      </w:r>
      <w:r w:rsidR="00F816FB" w:rsidRPr="00F816FB">
        <w:rPr>
          <w:rFonts w:ascii="Frutiger-Bold" w:hAnsi="Frutiger-Bold"/>
          <w:i/>
          <w:iCs/>
        </w:rPr>
        <w:fldChar w:fldCharType="separate"/>
      </w:r>
      <w:r w:rsidR="00DE002D">
        <w:rPr>
          <w:i/>
          <w:iCs/>
        </w:rPr>
        <w:t>t</w:t>
      </w:r>
      <w:r w:rsidR="00E93D32" w:rsidRPr="00E93D32">
        <w:rPr>
          <w:i/>
          <w:iCs/>
        </w:rPr>
        <w:t>ableau 7</w:t>
      </w:r>
      <w:r w:rsidR="00F816FB" w:rsidRPr="00F816FB">
        <w:rPr>
          <w:rFonts w:ascii="Frutiger-Bold" w:hAnsi="Frutiger-Bold"/>
          <w:i/>
          <w:iCs/>
        </w:rPr>
        <w:fldChar w:fldCharType="end"/>
      </w:r>
      <w:r>
        <w:rPr>
          <w:rFonts w:ascii="Frutiger-Bold" w:hAnsi="Frutiger-Bold"/>
          <w:i/>
          <w:iCs/>
        </w:rPr>
        <w:t xml:space="preserve"> </w:t>
      </w:r>
      <w:r>
        <w:rPr>
          <w:i/>
          <w:iCs/>
        </w:rPr>
        <w:t>doit montrer quand, en rapport avec les conditions météorologiques, les valeurs de sortie de la STEP sont dépassées. Ces informations permettent de détecter d’éventuels goulots d’étranglement ou des réserves de la STEP par temps de pluie.</w:t>
      </w:r>
    </w:p>
    <w:p w14:paraId="17D5EC2F" w14:textId="77777777" w:rsidR="006A104C" w:rsidRPr="00EC5093" w:rsidRDefault="006A104C" w:rsidP="006A104C">
      <w:pPr>
        <w:pStyle w:val="Standardeinzug"/>
        <w:ind w:left="0"/>
      </w:pPr>
      <w:r>
        <w:rPr>
          <w:rFonts w:ascii="Frutiger-Bold" w:hAnsi="Frutiger-Bold"/>
        </w:rPr>
        <w:t xml:space="preserve">Explications concernant le </w:t>
      </w:r>
      <w:r w:rsidR="00F816FB" w:rsidRPr="00F816FB">
        <w:rPr>
          <w:rFonts w:ascii="Frutiger-Bold" w:hAnsi="Frutiger-Bold"/>
        </w:rPr>
        <w:fldChar w:fldCharType="begin"/>
      </w:r>
      <w:r w:rsidR="00F816FB" w:rsidRPr="00F816FB">
        <w:rPr>
          <w:rFonts w:ascii="Frutiger-Bold" w:hAnsi="Frutiger-Bold"/>
        </w:rPr>
        <w:instrText xml:space="preserve"> REF _Ref175150696 \h  \* MERGEFORMAT </w:instrText>
      </w:r>
      <w:r w:rsidR="00F816FB" w:rsidRPr="00F816FB">
        <w:rPr>
          <w:rFonts w:ascii="Frutiger-Bold" w:hAnsi="Frutiger-Bold"/>
        </w:rPr>
      </w:r>
      <w:r w:rsidR="00F816FB" w:rsidRPr="00F816FB">
        <w:rPr>
          <w:rFonts w:ascii="Frutiger-Bold" w:hAnsi="Frutiger-Bold"/>
        </w:rPr>
        <w:fldChar w:fldCharType="separate"/>
      </w:r>
      <w:r w:rsidR="00DE002D">
        <w:t>t</w:t>
      </w:r>
      <w:r w:rsidR="00E93D32">
        <w:t>ableau 7</w:t>
      </w:r>
      <w:r w:rsidR="00F816FB" w:rsidRPr="00F816FB">
        <w:rPr>
          <w:rFonts w:ascii="Frutiger-Bold" w:hAnsi="Frutiger-Bold"/>
        </w:rPr>
        <w:fldChar w:fldCharType="end"/>
      </w:r>
      <w:r>
        <w:rPr>
          <w:rFonts w:ascii="Frutiger-Bold" w:hAnsi="Frutiger-Bold"/>
        </w:rPr>
        <w:t> :</w:t>
      </w:r>
      <w:r>
        <w:t xml:space="preserve"> les dépassements des valeurs limites dans le rejet de la STEP par temps sec et par temps de pluie ont été déterminés. Un jour compte comme jour de pluie lorsque le pluviomètre de la STEP mesure plus de 2 mm/j. Pour déterminer les charges à la sortie, un échantillon du rejet de la STEP est prélevé tous les cinq jours ; en 2021, ce sont 72 échantillons qui ont insi été analysés pour connaître les valeurs à la sortie.</w:t>
      </w:r>
    </w:p>
    <w:p w14:paraId="1AB80FA8" w14:textId="77777777" w:rsidR="00F816FB" w:rsidRDefault="00F816FB" w:rsidP="00F816FB">
      <w:pPr>
        <w:pStyle w:val="Beschriftung"/>
        <w:keepNext/>
      </w:pPr>
      <w:bookmarkStart w:id="15" w:name="_Ref175150696"/>
      <w:r>
        <w:t xml:space="preserve">Tableau </w:t>
      </w:r>
      <w:r>
        <w:fldChar w:fldCharType="begin"/>
      </w:r>
      <w:r>
        <w:instrText>SEQ Tabelle \* ARABIC</w:instrText>
      </w:r>
      <w:r>
        <w:fldChar w:fldCharType="separate"/>
      </w:r>
      <w:r w:rsidR="00E93D32">
        <w:rPr>
          <w:noProof/>
        </w:rPr>
        <w:t>7</w:t>
      </w:r>
      <w:r>
        <w:fldChar w:fldCharType="end"/>
      </w:r>
      <w:bookmarkEnd w:id="15"/>
      <w:r>
        <w:t> : Aperçu des dépassements des valeurs limites à la sortie de la STEP pour l’ammonium et les MES au fil de l’année.</w:t>
      </w:r>
    </w:p>
    <w:tbl>
      <w:tblPr>
        <w:tblStyle w:val="Tabellenraster"/>
        <w:tblW w:w="8793" w:type="dxa"/>
        <w:tblInd w:w="-10" w:type="dxa"/>
        <w:tblLayout w:type="fixed"/>
        <w:tblLook w:val="04A0" w:firstRow="1" w:lastRow="0" w:firstColumn="1" w:lastColumn="0" w:noHBand="0" w:noVBand="1"/>
      </w:tblPr>
      <w:tblGrid>
        <w:gridCol w:w="3690"/>
        <w:gridCol w:w="1275"/>
        <w:gridCol w:w="1276"/>
        <w:gridCol w:w="1276"/>
        <w:gridCol w:w="1276"/>
      </w:tblGrid>
      <w:tr w:rsidR="006A104C" w:rsidRPr="00EC5093" w14:paraId="54D11F39" w14:textId="77777777" w:rsidTr="006A104C">
        <w:tc>
          <w:tcPr>
            <w:tcW w:w="3690" w:type="dxa"/>
            <w:shd w:val="clear" w:color="auto" w:fill="C6D9F1"/>
          </w:tcPr>
          <w:p w14:paraId="5FF565BA" w14:textId="77777777" w:rsidR="006A104C" w:rsidRPr="00EC5093" w:rsidRDefault="006A104C" w:rsidP="001E2A15">
            <w:pPr>
              <w:jc w:val="left"/>
              <w:rPr>
                <w:rFonts w:ascii="Frutiger-Bold" w:hAnsi="Frutiger-Bold"/>
                <w:sz w:val="18"/>
                <w:szCs w:val="22"/>
              </w:rPr>
            </w:pPr>
            <w:r>
              <w:rPr>
                <w:rFonts w:ascii="Frutiger-Bold" w:hAnsi="Frutiger-Bold"/>
                <w:sz w:val="18"/>
                <w:szCs w:val="22"/>
              </w:rPr>
              <w:t>Nombre de dépassements dans le rejet de la STEP</w:t>
            </w:r>
          </w:p>
        </w:tc>
        <w:tc>
          <w:tcPr>
            <w:tcW w:w="1275" w:type="dxa"/>
            <w:shd w:val="clear" w:color="auto" w:fill="C6D9F1"/>
          </w:tcPr>
          <w:p w14:paraId="5639E02C" w14:textId="77777777" w:rsidR="006A104C" w:rsidRPr="00EC5093" w:rsidRDefault="006A104C" w:rsidP="001E2A15">
            <w:pPr>
              <w:jc w:val="left"/>
              <w:rPr>
                <w:rFonts w:ascii="Frutiger-Bold" w:hAnsi="Frutiger-Bold"/>
                <w:sz w:val="18"/>
                <w:szCs w:val="22"/>
              </w:rPr>
            </w:pPr>
            <w:r>
              <w:rPr>
                <w:rFonts w:ascii="Frutiger-Bold" w:hAnsi="Frutiger-Bold"/>
                <w:sz w:val="18"/>
                <w:szCs w:val="22"/>
              </w:rPr>
              <w:t>1</w:t>
            </w:r>
            <w:r>
              <w:rPr>
                <w:rFonts w:ascii="Frutiger-Bold" w:hAnsi="Frutiger-Bold"/>
                <w:sz w:val="18"/>
                <w:szCs w:val="22"/>
                <w:vertAlign w:val="superscript"/>
              </w:rPr>
              <w:t>er</w:t>
            </w:r>
            <w:r>
              <w:rPr>
                <w:rFonts w:ascii="Frutiger-Bold" w:hAnsi="Frutiger-Bold"/>
                <w:sz w:val="18"/>
                <w:szCs w:val="22"/>
              </w:rPr>
              <w:t xml:space="preserve"> trimestre 2022</w:t>
            </w:r>
          </w:p>
        </w:tc>
        <w:tc>
          <w:tcPr>
            <w:tcW w:w="1276" w:type="dxa"/>
            <w:shd w:val="clear" w:color="auto" w:fill="C6D9F1"/>
          </w:tcPr>
          <w:p w14:paraId="6FB41DFE" w14:textId="77777777" w:rsidR="006A104C" w:rsidRPr="00EC5093" w:rsidRDefault="006A104C" w:rsidP="001E2A15">
            <w:pPr>
              <w:jc w:val="left"/>
              <w:rPr>
                <w:rFonts w:ascii="Frutiger-Bold" w:hAnsi="Frutiger-Bold"/>
                <w:sz w:val="18"/>
                <w:szCs w:val="22"/>
              </w:rPr>
            </w:pPr>
            <w:r>
              <w:rPr>
                <w:rFonts w:ascii="Frutiger-Bold" w:hAnsi="Frutiger-Bold"/>
                <w:sz w:val="18"/>
                <w:szCs w:val="22"/>
              </w:rPr>
              <w:t>2</w:t>
            </w:r>
            <w:r>
              <w:rPr>
                <w:rFonts w:ascii="Frutiger-Bold" w:hAnsi="Frutiger-Bold"/>
                <w:sz w:val="18"/>
                <w:szCs w:val="22"/>
                <w:vertAlign w:val="superscript"/>
              </w:rPr>
              <w:t>e</w:t>
            </w:r>
            <w:r>
              <w:rPr>
                <w:rFonts w:ascii="Frutiger-Bold" w:hAnsi="Frutiger-Bold"/>
                <w:sz w:val="18"/>
                <w:szCs w:val="22"/>
              </w:rPr>
              <w:t xml:space="preserve"> trimestre 2022</w:t>
            </w:r>
          </w:p>
        </w:tc>
        <w:tc>
          <w:tcPr>
            <w:tcW w:w="1276" w:type="dxa"/>
            <w:shd w:val="clear" w:color="auto" w:fill="C6D9F1"/>
          </w:tcPr>
          <w:p w14:paraId="266B416C" w14:textId="77777777" w:rsidR="006A104C" w:rsidRPr="00EC5093" w:rsidRDefault="006A104C" w:rsidP="001E2A15">
            <w:pPr>
              <w:jc w:val="left"/>
              <w:rPr>
                <w:rFonts w:ascii="Frutiger-Bold" w:hAnsi="Frutiger-Bold"/>
                <w:sz w:val="18"/>
                <w:szCs w:val="22"/>
              </w:rPr>
            </w:pPr>
            <w:r>
              <w:rPr>
                <w:rFonts w:ascii="Frutiger-Bold" w:hAnsi="Frutiger-Bold"/>
                <w:sz w:val="18"/>
                <w:szCs w:val="22"/>
              </w:rPr>
              <w:t>3</w:t>
            </w:r>
            <w:r>
              <w:rPr>
                <w:rFonts w:ascii="Frutiger-Bold" w:hAnsi="Frutiger-Bold"/>
                <w:sz w:val="18"/>
                <w:szCs w:val="22"/>
                <w:vertAlign w:val="superscript"/>
              </w:rPr>
              <w:t>e</w:t>
            </w:r>
            <w:r>
              <w:rPr>
                <w:rFonts w:ascii="Frutiger-Bold" w:hAnsi="Frutiger-Bold"/>
                <w:sz w:val="18"/>
                <w:szCs w:val="22"/>
              </w:rPr>
              <w:t xml:space="preserve"> trimestre 2022</w:t>
            </w:r>
          </w:p>
        </w:tc>
        <w:tc>
          <w:tcPr>
            <w:tcW w:w="1276" w:type="dxa"/>
            <w:shd w:val="clear" w:color="auto" w:fill="C6D9F1"/>
          </w:tcPr>
          <w:p w14:paraId="73C62154" w14:textId="77777777" w:rsidR="006A104C" w:rsidRPr="00EC5093" w:rsidRDefault="006A104C" w:rsidP="001E2A15">
            <w:pPr>
              <w:jc w:val="left"/>
              <w:rPr>
                <w:rFonts w:ascii="Frutiger-Bold" w:hAnsi="Frutiger-Bold"/>
                <w:sz w:val="18"/>
                <w:szCs w:val="22"/>
              </w:rPr>
            </w:pPr>
            <w:r>
              <w:rPr>
                <w:rFonts w:ascii="Frutiger-Bold" w:hAnsi="Frutiger-Bold"/>
                <w:sz w:val="18"/>
                <w:szCs w:val="22"/>
              </w:rPr>
              <w:t>4</w:t>
            </w:r>
            <w:r>
              <w:rPr>
                <w:rFonts w:ascii="Frutiger-Bold" w:hAnsi="Frutiger-Bold"/>
                <w:sz w:val="18"/>
                <w:szCs w:val="22"/>
                <w:vertAlign w:val="superscript"/>
              </w:rPr>
              <w:t>e</w:t>
            </w:r>
            <w:r>
              <w:rPr>
                <w:rFonts w:ascii="Frutiger-Bold" w:hAnsi="Frutiger-Bold"/>
                <w:sz w:val="18"/>
                <w:szCs w:val="22"/>
              </w:rPr>
              <w:t xml:space="preserve"> trimestre 2022</w:t>
            </w:r>
          </w:p>
        </w:tc>
      </w:tr>
      <w:tr w:rsidR="006A104C" w:rsidRPr="00EC5093" w14:paraId="30DE92D7" w14:textId="77777777" w:rsidTr="006A104C">
        <w:tc>
          <w:tcPr>
            <w:tcW w:w="3690" w:type="dxa"/>
          </w:tcPr>
          <w:p w14:paraId="606BAC24" w14:textId="77777777" w:rsidR="006A104C" w:rsidRPr="00EC5093" w:rsidRDefault="006A104C" w:rsidP="001E2A15">
            <w:pPr>
              <w:rPr>
                <w:sz w:val="18"/>
                <w:szCs w:val="22"/>
              </w:rPr>
            </w:pPr>
            <w:proofErr w:type="gramStart"/>
            <w:r>
              <w:rPr>
                <w:sz w:val="18"/>
                <w:szCs w:val="22"/>
              </w:rPr>
              <w:t>par</w:t>
            </w:r>
            <w:proofErr w:type="gramEnd"/>
            <w:r>
              <w:rPr>
                <w:sz w:val="18"/>
                <w:szCs w:val="22"/>
              </w:rPr>
              <w:t xml:space="preserve"> temps sec</w:t>
            </w:r>
          </w:p>
        </w:tc>
        <w:tc>
          <w:tcPr>
            <w:tcW w:w="1275" w:type="dxa"/>
            <w:shd w:val="clear" w:color="auto" w:fill="auto"/>
          </w:tcPr>
          <w:p w14:paraId="7E7D3C86" w14:textId="77777777" w:rsidR="006A104C" w:rsidRPr="00EC5093" w:rsidRDefault="006A104C" w:rsidP="001E2A15">
            <w:pPr>
              <w:jc w:val="right"/>
              <w:rPr>
                <w:sz w:val="18"/>
                <w:szCs w:val="22"/>
              </w:rPr>
            </w:pPr>
            <w:r>
              <w:rPr>
                <w:sz w:val="18"/>
                <w:szCs w:val="22"/>
              </w:rPr>
              <w:t>1 / 13</w:t>
            </w:r>
          </w:p>
        </w:tc>
        <w:tc>
          <w:tcPr>
            <w:tcW w:w="1276" w:type="dxa"/>
            <w:shd w:val="clear" w:color="auto" w:fill="auto"/>
          </w:tcPr>
          <w:p w14:paraId="3373F2D5" w14:textId="77777777" w:rsidR="006A104C" w:rsidRPr="00EC5093" w:rsidRDefault="006A104C" w:rsidP="001E2A15">
            <w:pPr>
              <w:jc w:val="right"/>
              <w:rPr>
                <w:sz w:val="18"/>
                <w:szCs w:val="22"/>
              </w:rPr>
            </w:pPr>
            <w:r>
              <w:rPr>
                <w:sz w:val="18"/>
                <w:szCs w:val="22"/>
              </w:rPr>
              <w:t>0 / 12</w:t>
            </w:r>
          </w:p>
        </w:tc>
        <w:tc>
          <w:tcPr>
            <w:tcW w:w="1276" w:type="dxa"/>
            <w:shd w:val="clear" w:color="auto" w:fill="auto"/>
          </w:tcPr>
          <w:p w14:paraId="131933D0" w14:textId="77777777" w:rsidR="006A104C" w:rsidRPr="00EC5093" w:rsidRDefault="006A104C" w:rsidP="001E2A15">
            <w:pPr>
              <w:jc w:val="right"/>
              <w:rPr>
                <w:sz w:val="18"/>
                <w:szCs w:val="22"/>
              </w:rPr>
            </w:pPr>
            <w:r>
              <w:rPr>
                <w:sz w:val="18"/>
                <w:szCs w:val="22"/>
              </w:rPr>
              <w:t>0 / 8</w:t>
            </w:r>
          </w:p>
        </w:tc>
        <w:tc>
          <w:tcPr>
            <w:tcW w:w="1276" w:type="dxa"/>
            <w:shd w:val="clear" w:color="auto" w:fill="auto"/>
          </w:tcPr>
          <w:p w14:paraId="3FE520D4" w14:textId="77777777" w:rsidR="006A104C" w:rsidRPr="00EC5093" w:rsidRDefault="006A104C" w:rsidP="001E2A15">
            <w:pPr>
              <w:jc w:val="right"/>
              <w:rPr>
                <w:sz w:val="18"/>
                <w:szCs w:val="22"/>
              </w:rPr>
            </w:pPr>
            <w:r>
              <w:rPr>
                <w:sz w:val="18"/>
                <w:szCs w:val="22"/>
              </w:rPr>
              <w:t>0 / 9</w:t>
            </w:r>
          </w:p>
        </w:tc>
      </w:tr>
      <w:tr w:rsidR="006A104C" w:rsidRPr="00EC5093" w14:paraId="4DEDBC40" w14:textId="77777777" w:rsidTr="006A104C">
        <w:tc>
          <w:tcPr>
            <w:tcW w:w="3690" w:type="dxa"/>
          </w:tcPr>
          <w:p w14:paraId="3E423303" w14:textId="77777777" w:rsidR="006A104C" w:rsidRPr="00EC5093" w:rsidRDefault="006A104C" w:rsidP="001E2A15">
            <w:pPr>
              <w:rPr>
                <w:sz w:val="18"/>
                <w:szCs w:val="22"/>
              </w:rPr>
            </w:pPr>
            <w:proofErr w:type="gramStart"/>
            <w:r>
              <w:rPr>
                <w:sz w:val="18"/>
                <w:szCs w:val="22"/>
              </w:rPr>
              <w:t>par</w:t>
            </w:r>
            <w:proofErr w:type="gramEnd"/>
            <w:r>
              <w:rPr>
                <w:sz w:val="18"/>
                <w:szCs w:val="22"/>
              </w:rPr>
              <w:t xml:space="preserve"> temps de pluie</w:t>
            </w:r>
          </w:p>
        </w:tc>
        <w:tc>
          <w:tcPr>
            <w:tcW w:w="1275" w:type="dxa"/>
            <w:shd w:val="clear" w:color="auto" w:fill="auto"/>
          </w:tcPr>
          <w:p w14:paraId="09AE0DDA" w14:textId="77777777" w:rsidR="006A104C" w:rsidRPr="00EC5093" w:rsidRDefault="006A104C" w:rsidP="001E2A15">
            <w:pPr>
              <w:jc w:val="right"/>
              <w:rPr>
                <w:sz w:val="18"/>
                <w:szCs w:val="22"/>
              </w:rPr>
            </w:pPr>
            <w:r>
              <w:rPr>
                <w:sz w:val="18"/>
                <w:szCs w:val="22"/>
              </w:rPr>
              <w:t>0 / 5</w:t>
            </w:r>
          </w:p>
        </w:tc>
        <w:tc>
          <w:tcPr>
            <w:tcW w:w="1276" w:type="dxa"/>
            <w:shd w:val="clear" w:color="auto" w:fill="auto"/>
          </w:tcPr>
          <w:p w14:paraId="100DA939" w14:textId="77777777" w:rsidR="006A104C" w:rsidRPr="00EC5093" w:rsidRDefault="006A104C" w:rsidP="001E2A15">
            <w:pPr>
              <w:jc w:val="right"/>
              <w:rPr>
                <w:sz w:val="18"/>
                <w:szCs w:val="22"/>
              </w:rPr>
            </w:pPr>
            <w:r>
              <w:rPr>
                <w:sz w:val="18"/>
                <w:szCs w:val="22"/>
              </w:rPr>
              <w:t>2 / 6</w:t>
            </w:r>
          </w:p>
        </w:tc>
        <w:tc>
          <w:tcPr>
            <w:tcW w:w="1276" w:type="dxa"/>
            <w:shd w:val="clear" w:color="auto" w:fill="auto"/>
          </w:tcPr>
          <w:p w14:paraId="67BDD721" w14:textId="77777777" w:rsidR="006A104C" w:rsidRPr="00EC5093" w:rsidRDefault="006A104C" w:rsidP="001E2A15">
            <w:pPr>
              <w:jc w:val="right"/>
              <w:rPr>
                <w:sz w:val="18"/>
                <w:szCs w:val="22"/>
              </w:rPr>
            </w:pPr>
            <w:r>
              <w:rPr>
                <w:sz w:val="18"/>
                <w:szCs w:val="22"/>
              </w:rPr>
              <w:t>1 / 10</w:t>
            </w:r>
          </w:p>
        </w:tc>
        <w:tc>
          <w:tcPr>
            <w:tcW w:w="1276" w:type="dxa"/>
            <w:shd w:val="clear" w:color="auto" w:fill="auto"/>
          </w:tcPr>
          <w:p w14:paraId="6D6D714B" w14:textId="77777777" w:rsidR="006A104C" w:rsidRPr="00EC5093" w:rsidRDefault="006A104C" w:rsidP="001E2A15">
            <w:pPr>
              <w:jc w:val="right"/>
              <w:rPr>
                <w:sz w:val="18"/>
                <w:szCs w:val="22"/>
              </w:rPr>
            </w:pPr>
            <w:r>
              <w:rPr>
                <w:sz w:val="18"/>
                <w:szCs w:val="22"/>
              </w:rPr>
              <w:t>1 / 9</w:t>
            </w:r>
          </w:p>
        </w:tc>
      </w:tr>
      <w:tr w:rsidR="006A104C" w:rsidRPr="00EC5093" w14:paraId="4E820C83" w14:textId="77777777" w:rsidTr="006A104C">
        <w:tc>
          <w:tcPr>
            <w:tcW w:w="3690" w:type="dxa"/>
          </w:tcPr>
          <w:p w14:paraId="46FE0C09" w14:textId="77777777" w:rsidR="006A104C" w:rsidRPr="00EC5093" w:rsidRDefault="006A104C" w:rsidP="001E2A15">
            <w:pPr>
              <w:rPr>
                <w:sz w:val="18"/>
                <w:szCs w:val="22"/>
              </w:rPr>
            </w:pPr>
            <w:r>
              <w:rPr>
                <w:sz w:val="18"/>
                <w:szCs w:val="22"/>
              </w:rPr>
              <w:t>Total</w:t>
            </w:r>
          </w:p>
        </w:tc>
        <w:tc>
          <w:tcPr>
            <w:tcW w:w="1275" w:type="dxa"/>
            <w:shd w:val="clear" w:color="auto" w:fill="auto"/>
          </w:tcPr>
          <w:p w14:paraId="47DAFF72" w14:textId="77777777" w:rsidR="006A104C" w:rsidRPr="00EC5093" w:rsidRDefault="006A104C" w:rsidP="001E2A15">
            <w:pPr>
              <w:jc w:val="right"/>
              <w:rPr>
                <w:sz w:val="18"/>
                <w:szCs w:val="22"/>
              </w:rPr>
            </w:pPr>
            <w:r>
              <w:rPr>
                <w:sz w:val="18"/>
                <w:szCs w:val="22"/>
              </w:rPr>
              <w:t>1 / 18</w:t>
            </w:r>
          </w:p>
        </w:tc>
        <w:tc>
          <w:tcPr>
            <w:tcW w:w="1276" w:type="dxa"/>
            <w:shd w:val="clear" w:color="auto" w:fill="auto"/>
          </w:tcPr>
          <w:p w14:paraId="42B5035C" w14:textId="77777777" w:rsidR="006A104C" w:rsidRPr="00EC5093" w:rsidRDefault="006A104C" w:rsidP="001E2A15">
            <w:pPr>
              <w:jc w:val="right"/>
              <w:rPr>
                <w:sz w:val="18"/>
                <w:szCs w:val="22"/>
              </w:rPr>
            </w:pPr>
            <w:r>
              <w:rPr>
                <w:sz w:val="18"/>
                <w:szCs w:val="22"/>
              </w:rPr>
              <w:t>2 / 18</w:t>
            </w:r>
          </w:p>
        </w:tc>
        <w:tc>
          <w:tcPr>
            <w:tcW w:w="1276" w:type="dxa"/>
            <w:shd w:val="clear" w:color="auto" w:fill="auto"/>
          </w:tcPr>
          <w:p w14:paraId="66962FF4" w14:textId="77777777" w:rsidR="006A104C" w:rsidRPr="00EC5093" w:rsidRDefault="006A104C" w:rsidP="001E2A15">
            <w:pPr>
              <w:jc w:val="right"/>
              <w:rPr>
                <w:sz w:val="18"/>
                <w:szCs w:val="22"/>
              </w:rPr>
            </w:pPr>
            <w:r>
              <w:rPr>
                <w:sz w:val="18"/>
                <w:szCs w:val="22"/>
              </w:rPr>
              <w:t>1 / 18</w:t>
            </w:r>
          </w:p>
        </w:tc>
        <w:tc>
          <w:tcPr>
            <w:tcW w:w="1276" w:type="dxa"/>
            <w:shd w:val="clear" w:color="auto" w:fill="auto"/>
          </w:tcPr>
          <w:p w14:paraId="60789A59" w14:textId="77777777" w:rsidR="006A104C" w:rsidRPr="00EC5093" w:rsidRDefault="006A104C" w:rsidP="001E2A15">
            <w:pPr>
              <w:jc w:val="right"/>
              <w:rPr>
                <w:sz w:val="18"/>
                <w:szCs w:val="22"/>
              </w:rPr>
            </w:pPr>
            <w:r>
              <w:rPr>
                <w:sz w:val="18"/>
                <w:szCs w:val="22"/>
              </w:rPr>
              <w:t>1 / 18</w:t>
            </w:r>
          </w:p>
        </w:tc>
      </w:tr>
    </w:tbl>
    <w:p w14:paraId="14909E8E" w14:textId="77777777" w:rsidR="006A104C" w:rsidRDefault="006A104C" w:rsidP="006A104C">
      <w:pPr>
        <w:pStyle w:val="Standardeinzug"/>
        <w:ind w:left="0"/>
      </w:pPr>
      <w:r>
        <w:rPr>
          <w:rFonts w:ascii="Frutiger-Bold" w:hAnsi="Frutiger-Bold"/>
        </w:rPr>
        <w:t xml:space="preserve">Appréciation et conclusions concernant le </w:t>
      </w:r>
      <w:r w:rsidR="00F816FB" w:rsidRPr="00F816FB">
        <w:rPr>
          <w:rFonts w:ascii="Frutiger-Bold" w:hAnsi="Frutiger-Bold"/>
        </w:rPr>
        <w:fldChar w:fldCharType="begin"/>
      </w:r>
      <w:r w:rsidR="00F816FB" w:rsidRPr="00F816FB">
        <w:rPr>
          <w:rFonts w:ascii="Frutiger-Bold" w:hAnsi="Frutiger-Bold"/>
        </w:rPr>
        <w:instrText xml:space="preserve"> REF _Ref175150696 \h  \* MERGEFORMAT </w:instrText>
      </w:r>
      <w:r w:rsidR="00F816FB" w:rsidRPr="00F816FB">
        <w:rPr>
          <w:rFonts w:ascii="Frutiger-Bold" w:hAnsi="Frutiger-Bold"/>
        </w:rPr>
      </w:r>
      <w:r w:rsidR="00F816FB" w:rsidRPr="00F816FB">
        <w:rPr>
          <w:rFonts w:ascii="Frutiger-Bold" w:hAnsi="Frutiger-Bold"/>
        </w:rPr>
        <w:fldChar w:fldCharType="separate"/>
      </w:r>
      <w:r w:rsidR="00DE002D">
        <w:t>t</w:t>
      </w:r>
      <w:r w:rsidR="00E93D32">
        <w:t>ableau 7</w:t>
      </w:r>
      <w:r w:rsidR="00F816FB" w:rsidRPr="00F816FB">
        <w:rPr>
          <w:rFonts w:ascii="Frutiger-Bold" w:hAnsi="Frutiger-Bold"/>
        </w:rPr>
        <w:fldChar w:fldCharType="end"/>
      </w:r>
      <w:r>
        <w:rPr>
          <w:rFonts w:ascii="Frutiger-Bold" w:hAnsi="Frutiger-Bold"/>
        </w:rPr>
        <w:t> :</w:t>
      </w:r>
      <w:r>
        <w:t xml:space="preserve"> il arrive régulièrement que les valeurs limites soient dépassées par temps de pluie. L’exploitation de la STEP par temps de pluie doit être examinée.</w:t>
      </w:r>
    </w:p>
    <w:p w14:paraId="1470DADE" w14:textId="77777777" w:rsidR="004A6B99" w:rsidRDefault="006A104C" w:rsidP="009D00CD">
      <w:pPr>
        <w:pStyle w:val="berschrift1"/>
        <w:numPr>
          <w:ilvl w:val="0"/>
          <w:numId w:val="10"/>
        </w:numPr>
      </w:pPr>
      <w:r>
        <w:br w:type="page"/>
      </w:r>
      <w:r>
        <w:lastRenderedPageBreak/>
        <w:t>Besoin d’action et mesures</w:t>
      </w:r>
    </w:p>
    <w:p w14:paraId="0182FBAA" w14:textId="3FB2D0AA" w:rsidR="006A104C" w:rsidRDefault="006A104C" w:rsidP="008369CB">
      <w:pPr>
        <w:pStyle w:val="Standardeinzug"/>
        <w:ind w:left="0"/>
        <w:rPr>
          <w:i/>
          <w:iCs/>
        </w:rPr>
      </w:pPr>
      <w:r w:rsidRPr="244D19F9">
        <w:rPr>
          <w:rFonts w:ascii="Frutiger-Bold" w:hAnsi="Frutiger-Bold"/>
          <w:i/>
          <w:iCs/>
        </w:rPr>
        <w:t xml:space="preserve">Objectif </w:t>
      </w:r>
      <w:r w:rsidR="002008A6" w:rsidRPr="244D19F9">
        <w:rPr>
          <w:rFonts w:ascii="Frutiger-Bold" w:hAnsi="Frutiger-Bold"/>
          <w:i/>
          <w:iCs/>
        </w:rPr>
        <w:fldChar w:fldCharType="begin"/>
      </w:r>
      <w:r w:rsidR="002008A6" w:rsidRPr="244D19F9">
        <w:rPr>
          <w:rFonts w:ascii="Frutiger-Bold" w:hAnsi="Frutiger-Bold"/>
          <w:i/>
          <w:iCs/>
        </w:rPr>
        <w:instrText xml:space="preserve"> REF _Ref175150754 \h  \* MERGEFORMAT </w:instrText>
      </w:r>
      <w:r w:rsidR="002008A6" w:rsidRPr="244D19F9">
        <w:rPr>
          <w:rFonts w:ascii="Frutiger-Bold" w:hAnsi="Frutiger-Bold"/>
          <w:i/>
          <w:iCs/>
        </w:rPr>
      </w:r>
      <w:r w:rsidR="002008A6" w:rsidRPr="244D19F9">
        <w:rPr>
          <w:rFonts w:ascii="Frutiger-Bold" w:hAnsi="Frutiger-Bold"/>
          <w:i/>
          <w:iCs/>
        </w:rPr>
        <w:fldChar w:fldCharType="separate"/>
      </w:r>
      <w:r w:rsidR="00E93D32" w:rsidRPr="244D19F9">
        <w:rPr>
          <w:i/>
          <w:iCs/>
        </w:rPr>
        <w:t>Tableau 8</w:t>
      </w:r>
      <w:r w:rsidR="002008A6" w:rsidRPr="244D19F9">
        <w:rPr>
          <w:rFonts w:ascii="Frutiger-Bold" w:hAnsi="Frutiger-Bold"/>
          <w:i/>
          <w:iCs/>
        </w:rPr>
        <w:fldChar w:fldCharType="end"/>
      </w:r>
      <w:r w:rsidRPr="244D19F9">
        <w:rPr>
          <w:rFonts w:ascii="Frutiger-Bold" w:hAnsi="Frutiger-Bold"/>
          <w:i/>
          <w:iCs/>
        </w:rPr>
        <w:t>.</w:t>
      </w:r>
      <w:r w:rsidRPr="244D19F9">
        <w:rPr>
          <w:i/>
          <w:iCs/>
        </w:rPr>
        <w:t xml:space="preserve"> Résumer brièvement les résultats des évaluations des chapitres précédents du rapport et dresser une liste des principales mesures </w:t>
      </w:r>
      <w:r w:rsidR="62775127" w:rsidRPr="244D19F9">
        <w:rPr>
          <w:rFonts w:ascii="Frutiger-Bold" w:hAnsi="Frutiger-Bold"/>
          <w:i/>
          <w:iCs/>
        </w:rPr>
        <w:t>recommandées</w:t>
      </w:r>
      <w:r w:rsidRPr="244D19F9">
        <w:rPr>
          <w:i/>
          <w:iCs/>
        </w:rPr>
        <w:t>.</w:t>
      </w:r>
    </w:p>
    <w:p w14:paraId="09C64936" w14:textId="77777777" w:rsidR="006A104C" w:rsidRDefault="006A104C" w:rsidP="006A104C">
      <w:pPr>
        <w:pStyle w:val="Standardeinzug"/>
        <w:ind w:left="0"/>
      </w:pPr>
      <w:r>
        <w:rPr>
          <w:rFonts w:ascii="Frutiger-Bold" w:hAnsi="Frutiger-Bold"/>
        </w:rPr>
        <w:t xml:space="preserve">Explications concernant le </w:t>
      </w:r>
      <w:r w:rsidR="002008A6" w:rsidRPr="002008A6">
        <w:rPr>
          <w:rFonts w:ascii="Frutiger-Bold" w:hAnsi="Frutiger-Bold"/>
        </w:rPr>
        <w:fldChar w:fldCharType="begin"/>
      </w:r>
      <w:r w:rsidR="002008A6" w:rsidRPr="002008A6">
        <w:rPr>
          <w:rFonts w:ascii="Frutiger-Bold" w:hAnsi="Frutiger-Bold"/>
        </w:rPr>
        <w:instrText xml:space="preserve"> REF _Ref175150754 \h  \* MERGEFORMAT </w:instrText>
      </w:r>
      <w:r w:rsidR="002008A6" w:rsidRPr="002008A6">
        <w:rPr>
          <w:rFonts w:ascii="Frutiger-Bold" w:hAnsi="Frutiger-Bold"/>
        </w:rPr>
      </w:r>
      <w:r w:rsidR="002008A6" w:rsidRPr="002008A6">
        <w:rPr>
          <w:rFonts w:ascii="Frutiger-Bold" w:hAnsi="Frutiger-Bold"/>
        </w:rPr>
        <w:fldChar w:fldCharType="separate"/>
      </w:r>
      <w:r w:rsidR="00DE002D">
        <w:t>t</w:t>
      </w:r>
      <w:r w:rsidR="00E93D32">
        <w:t>ableau 8</w:t>
      </w:r>
      <w:r w:rsidR="002008A6" w:rsidRPr="002008A6">
        <w:rPr>
          <w:rFonts w:ascii="Frutiger-Bold" w:hAnsi="Frutiger-Bold"/>
        </w:rPr>
        <w:fldChar w:fldCharType="end"/>
      </w:r>
      <w:r>
        <w:rPr>
          <w:rFonts w:ascii="Frutiger-Bold" w:hAnsi="Frutiger-Bold"/>
        </w:rPr>
        <w:t> :</w:t>
      </w:r>
      <w:r>
        <w:t xml:space="preserve"> les mesures découlant des évaluations des chapitres précédents sont présentées dans le tableau ci-dessous, et des priorités sont fixées. Les priorités sont définies comme suit : </w:t>
      </w:r>
    </w:p>
    <w:p w14:paraId="38258947" w14:textId="77777777" w:rsidR="006A104C" w:rsidRPr="0059338F" w:rsidRDefault="006A104C" w:rsidP="006A104C">
      <w:pPr>
        <w:pStyle w:val="TextkrperA"/>
        <w:rPr>
          <w:i/>
          <w:iCs/>
        </w:rPr>
      </w:pPr>
      <w:proofErr w:type="gramStart"/>
      <w:r>
        <w:t>rouge</w:t>
      </w:r>
      <w:proofErr w:type="gramEnd"/>
      <w:r>
        <w:t xml:space="preserve"> = à court terme (1 à 2 ans)</w:t>
      </w:r>
    </w:p>
    <w:p w14:paraId="1E6736A5" w14:textId="77777777" w:rsidR="006A104C" w:rsidRPr="0059338F" w:rsidRDefault="006A104C" w:rsidP="006A104C">
      <w:pPr>
        <w:pStyle w:val="TextkrperA"/>
        <w:rPr>
          <w:i/>
          <w:iCs/>
        </w:rPr>
      </w:pPr>
      <w:proofErr w:type="gramStart"/>
      <w:r>
        <w:t>jaune</w:t>
      </w:r>
      <w:proofErr w:type="gramEnd"/>
      <w:r>
        <w:t xml:space="preserve"> = à moyen terme (3 à 5 ans)</w:t>
      </w:r>
    </w:p>
    <w:p w14:paraId="6B46A6BD" w14:textId="77777777" w:rsidR="006A104C" w:rsidRPr="0059338F" w:rsidRDefault="006A104C" w:rsidP="006A104C">
      <w:pPr>
        <w:pStyle w:val="TextkrperA"/>
      </w:pPr>
      <w:proofErr w:type="gramStart"/>
      <w:r>
        <w:t>bleu</w:t>
      </w:r>
      <w:proofErr w:type="gramEnd"/>
      <w:r>
        <w:t xml:space="preserve"> = à long terme (&gt; 5 ans)</w:t>
      </w:r>
    </w:p>
    <w:p w14:paraId="4ADD076E" w14:textId="77777777" w:rsidR="002008A6" w:rsidRDefault="002008A6" w:rsidP="002008A6">
      <w:pPr>
        <w:pStyle w:val="Beschriftung"/>
        <w:keepNext/>
      </w:pPr>
      <w:bookmarkStart w:id="16" w:name="_Ref175150754"/>
      <w:r>
        <w:t xml:space="preserve">Tableau </w:t>
      </w:r>
      <w:r>
        <w:fldChar w:fldCharType="begin"/>
      </w:r>
      <w:r>
        <w:instrText>SEQ Tabelle \* ARABIC</w:instrText>
      </w:r>
      <w:r>
        <w:fldChar w:fldCharType="separate"/>
      </w:r>
      <w:r w:rsidR="00E93D32">
        <w:rPr>
          <w:noProof/>
        </w:rPr>
        <w:t>8</w:t>
      </w:r>
      <w:r>
        <w:fldChar w:fldCharType="end"/>
      </w:r>
      <w:bookmarkEnd w:id="16"/>
      <w:r>
        <w:t> : Aperçu du besoin d’action dans le réseau de l’association XY en 2022</w:t>
      </w:r>
    </w:p>
    <w:tbl>
      <w:tblPr>
        <w:tblStyle w:val="Tabellenraster"/>
        <w:tblW w:w="8795" w:type="dxa"/>
        <w:tblInd w:w="-5" w:type="dxa"/>
        <w:tblLook w:val="04A0" w:firstRow="1" w:lastRow="0" w:firstColumn="1" w:lastColumn="0" w:noHBand="0" w:noVBand="1"/>
      </w:tblPr>
      <w:tblGrid>
        <w:gridCol w:w="2237"/>
        <w:gridCol w:w="1261"/>
        <w:gridCol w:w="3880"/>
        <w:gridCol w:w="1417"/>
      </w:tblGrid>
      <w:tr w:rsidR="006A104C" w14:paraId="09F3D76B" w14:textId="77777777" w:rsidTr="006A104C">
        <w:tc>
          <w:tcPr>
            <w:tcW w:w="2237" w:type="dxa"/>
            <w:shd w:val="clear" w:color="auto" w:fill="C6D9F1"/>
            <w:vAlign w:val="bottom"/>
          </w:tcPr>
          <w:p w14:paraId="2F4D76E8" w14:textId="77777777" w:rsidR="006A104C" w:rsidRPr="0065132F" w:rsidRDefault="006A104C" w:rsidP="001E2A15">
            <w:pPr>
              <w:jc w:val="left"/>
              <w:rPr>
                <w:rFonts w:ascii="Frutiger-Bold" w:hAnsi="Frutiger-Bold"/>
              </w:rPr>
            </w:pPr>
            <w:r>
              <w:rPr>
                <w:rFonts w:ascii="Frutiger-Bold" w:hAnsi="Frutiger-Bold"/>
              </w:rPr>
              <w:t>Chapitre</w:t>
            </w:r>
          </w:p>
        </w:tc>
        <w:tc>
          <w:tcPr>
            <w:tcW w:w="1261" w:type="dxa"/>
            <w:shd w:val="clear" w:color="auto" w:fill="C6D9F1"/>
            <w:vAlign w:val="center"/>
          </w:tcPr>
          <w:p w14:paraId="0EFF64EE" w14:textId="77777777" w:rsidR="006A104C" w:rsidRPr="0065132F" w:rsidRDefault="006A104C" w:rsidP="001E2A15">
            <w:pPr>
              <w:jc w:val="center"/>
              <w:rPr>
                <w:rFonts w:ascii="Frutiger-Bold" w:hAnsi="Frutiger-Bold"/>
                <w:noProof/>
              </w:rPr>
            </w:pPr>
            <w:r>
              <w:rPr>
                <w:rFonts w:ascii="Frutiger-Bold" w:hAnsi="Frutiger-Bold"/>
              </w:rPr>
              <w:t>Évaluation</w:t>
            </w:r>
          </w:p>
        </w:tc>
        <w:tc>
          <w:tcPr>
            <w:tcW w:w="3880" w:type="dxa"/>
            <w:shd w:val="clear" w:color="auto" w:fill="C6D9F1"/>
            <w:vAlign w:val="center"/>
          </w:tcPr>
          <w:p w14:paraId="1DBC59C4" w14:textId="77777777" w:rsidR="006A104C" w:rsidRPr="0065132F" w:rsidRDefault="006A104C" w:rsidP="001E2A15">
            <w:pPr>
              <w:jc w:val="left"/>
              <w:rPr>
                <w:rFonts w:ascii="Frutiger-Bold" w:hAnsi="Frutiger-Bold"/>
                <w:noProof/>
              </w:rPr>
            </w:pPr>
            <w:r>
              <w:rPr>
                <w:rFonts w:ascii="Frutiger-Bold" w:hAnsi="Frutiger-Bold"/>
              </w:rPr>
              <w:t>Mesure</w:t>
            </w:r>
          </w:p>
        </w:tc>
        <w:tc>
          <w:tcPr>
            <w:tcW w:w="1417" w:type="dxa"/>
            <w:shd w:val="clear" w:color="auto" w:fill="C6D9F1"/>
          </w:tcPr>
          <w:p w14:paraId="09A712CC" w14:textId="77777777" w:rsidR="006A104C" w:rsidRPr="0065132F" w:rsidRDefault="006A104C" w:rsidP="001E2A15">
            <w:pPr>
              <w:jc w:val="left"/>
              <w:rPr>
                <w:rFonts w:ascii="Frutiger-Bold" w:hAnsi="Frutiger-Bold"/>
                <w:noProof/>
              </w:rPr>
            </w:pPr>
            <w:r>
              <w:rPr>
                <w:rFonts w:ascii="Frutiger-Bold" w:hAnsi="Frutiger-Bold"/>
              </w:rPr>
              <w:t>Priorité</w:t>
            </w:r>
          </w:p>
        </w:tc>
      </w:tr>
      <w:tr w:rsidR="006A104C" w14:paraId="1CFA9049" w14:textId="77777777" w:rsidTr="006A104C">
        <w:trPr>
          <w:trHeight w:val="68"/>
        </w:trPr>
        <w:tc>
          <w:tcPr>
            <w:tcW w:w="2237" w:type="dxa"/>
            <w:vMerge w:val="restart"/>
            <w:vAlign w:val="center"/>
          </w:tcPr>
          <w:p w14:paraId="204197A5" w14:textId="77777777" w:rsidR="006A104C" w:rsidRDefault="006A104C" w:rsidP="001E2A15">
            <w:pPr>
              <w:jc w:val="left"/>
            </w:pPr>
            <w:r>
              <w:t>Disponibilité et plausibilité des données</w:t>
            </w:r>
          </w:p>
        </w:tc>
        <w:tc>
          <w:tcPr>
            <w:tcW w:w="1261" w:type="dxa"/>
            <w:vMerge w:val="restart"/>
            <w:vAlign w:val="center"/>
          </w:tcPr>
          <w:p w14:paraId="158C8499" w14:textId="77777777" w:rsidR="006A104C" w:rsidRDefault="006A104C" w:rsidP="001E2A15">
            <w:pPr>
              <w:jc w:val="center"/>
              <w:rPr>
                <w:noProof/>
              </w:rPr>
            </w:pPr>
            <w:r>
              <w:rPr>
                <w:noProof/>
                <w:lang w:eastAsia="fr-CH"/>
              </w:rPr>
              <mc:AlternateContent>
                <mc:Choice Requires="wps">
                  <w:drawing>
                    <wp:anchor distT="0" distB="0" distL="114300" distR="114300" simplePos="0" relativeHeight="251671552" behindDoc="0" locked="0" layoutInCell="1" allowOverlap="1" wp14:anchorId="703D1A48" wp14:editId="732628CD">
                      <wp:simplePos x="0" y="0"/>
                      <wp:positionH relativeFrom="column">
                        <wp:posOffset>128270</wp:posOffset>
                      </wp:positionH>
                      <wp:positionV relativeFrom="paragraph">
                        <wp:posOffset>-11430</wp:posOffset>
                      </wp:positionV>
                      <wp:extent cx="323215" cy="120015"/>
                      <wp:effectExtent l="19050" t="19050" r="19685" b="13335"/>
                      <wp:wrapNone/>
                      <wp:docPr id="678486956" name="Freihandform: Form 678486956"/>
                      <wp:cNvGraphicFramePr/>
                      <a:graphic xmlns:a="http://schemas.openxmlformats.org/drawingml/2006/main">
                        <a:graphicData uri="http://schemas.microsoft.com/office/word/2010/wordprocessingShape">
                          <wps:wsp>
                            <wps:cNvSpPr/>
                            <wps:spPr>
                              <a:xfrm>
                                <a:off x="0" y="0"/>
                                <a:ext cx="323215" cy="120015"/>
                              </a:xfrm>
                              <a:custGeom>
                                <a:avLst/>
                                <a:gdLst>
                                  <a:gd name="connsiteX0" fmla="*/ 0 w 395492"/>
                                  <a:gd name="connsiteY0" fmla="*/ 305735 h 305735"/>
                                  <a:gd name="connsiteX1" fmla="*/ 140246 w 395492"/>
                                  <a:gd name="connsiteY1" fmla="*/ 0 h 305735"/>
                                  <a:gd name="connsiteX2" fmla="*/ 274881 w 395492"/>
                                  <a:gd name="connsiteY2" fmla="*/ 302930 h 305735"/>
                                  <a:gd name="connsiteX3" fmla="*/ 395492 w 395492"/>
                                  <a:gd name="connsiteY3" fmla="*/ 2805 h 305735"/>
                                </a:gdLst>
                                <a:ahLst/>
                                <a:cxnLst>
                                  <a:cxn ang="0">
                                    <a:pos x="connsiteX0" y="connsiteY0"/>
                                  </a:cxn>
                                  <a:cxn ang="0">
                                    <a:pos x="connsiteX1" y="connsiteY1"/>
                                  </a:cxn>
                                  <a:cxn ang="0">
                                    <a:pos x="connsiteX2" y="connsiteY2"/>
                                  </a:cxn>
                                  <a:cxn ang="0">
                                    <a:pos x="connsiteX3" y="connsiteY3"/>
                                  </a:cxn>
                                </a:cxnLst>
                                <a:rect l="l" t="t" r="r" b="b"/>
                                <a:pathLst>
                                  <a:path w="395492" h="305735">
                                    <a:moveTo>
                                      <a:pt x="0" y="305735"/>
                                    </a:moveTo>
                                    <a:cubicBezTo>
                                      <a:pt x="47216" y="153101"/>
                                      <a:pt x="94433" y="467"/>
                                      <a:pt x="140246" y="0"/>
                                    </a:cubicBezTo>
                                    <a:cubicBezTo>
                                      <a:pt x="186059" y="-467"/>
                                      <a:pt x="232340" y="302463"/>
                                      <a:pt x="274881" y="302930"/>
                                    </a:cubicBezTo>
                                    <a:cubicBezTo>
                                      <a:pt x="317422" y="303397"/>
                                      <a:pt x="369780" y="63110"/>
                                      <a:pt x="395492" y="2805"/>
                                    </a:cubicBezTo>
                                  </a:path>
                                </a:pathLst>
                              </a:custGeom>
                              <a:noFill/>
                              <a:ln w="38100">
                                <a:solidFill>
                                  <a:srgbClr val="FFFA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E4FEC8" id="Freihandform: Form 678486956" o:spid="_x0000_s1026" style="position:absolute;margin-left:10.1pt;margin-top:-.9pt;width:25.45pt;height:9.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95492,305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J496gMAAOcJAAAOAAAAZHJzL2Uyb0RvYy54bWysVttu3DYQfS+QfyD0WCDWda/wOtg42KKA&#10;kRi1i6SPXIpaCZBIleRenK/vISlpZdfJNkH9IA93bpwzh0Nevzs1NTlwpSspVkF8FQWECybzSuxW&#10;wZ+Pm7fzgGhDRU5rKfgqeOI6eHfz5pfrY7vkiSxlnXNFEETo5bFdBaUx7TIMNSt5Q/WVbLmAspCq&#10;oQZLtQtzRY+I3tRhEkXT8ChV3irJuNb49YNXBjcuflFwZj4VheaG1KsAezPuq9x3a7/hzTVd7hRt&#10;y4p126A/sYuGVgJJh1AfqKFkr6p/hWoqpqSWhblisgllUVSMuxpQTRy9qOahpC13tQAc3Q4w6f8v&#10;LPt4eGjvFWA4tnqpIdoqToVq7H/sj5wcWE8DWPxkCMOPaZIm8SQgDKoYrYCMKOHZme21+Y1LF4ge&#10;7rTxWOeQHFI5EbQBJZgUQleGf0F/iqYG/L+GJCJHki4m2SLpWvTS+q+xdRpNZumElMQL33D5Eo8S&#10;xFmUZNOLWcYu0cUEyShBMsvm8/higrFLGiWL9HKWdJTFY3Qxy9glmUfPoULPdn1XaNk3ip1E1ylI&#10;hNrzHDmKt1JbUozbBgr0S/TF0wBets0XnIHv2Dn+IWdgN3Z2VEEx/y0zIBk7p+PMPkhXvsIQseOj&#10;duPDBATjQwUE42PridZSY1Gz1VqRHHE4PHVJCdFx0yHXyAN/lM7OnM/VmbNIezZh+23F3vOvY4ds&#10;lsRTt+94ksaRQwtJXbBFlqW+pmw66zbmFJ7pzmvozbPYr2WK59NosnBOb1/Ew7lPM5w+oAfCZlOH&#10;XL8Lz/peCTb3sF7MmMazLPEdTaM0XTyrIZ0uZnOfc5rGcTe3feE91tiPpfYrCYGrbYybTkOzbI9H&#10;E0rITVXXbkTVwrVwHkee8FrWVW61tnNa7ba3tSIHCkpsNps1jDzhR2aIXYP94XmmOsk81dzGqMUf&#10;vCBVjlOUOGK4644PYSljXJjYq0qac59tEuGvT2YvSOvhinIBbeQCuxxidwF6Sx+kj+333NlbV+5u&#10;y8G5K/17zoOHyyyFGZybSkj1WmU1quoye/seJA+NRWkr86d7RZT0d7Vu2aZS2txRbe6pwu0AGuDB&#10;YT7hU9QShw2nykkBKaX6+trv1h53JrQBOeKyXwX67z1VPCD17wK36SLOLKONW2STWYKFGmu2Y43Y&#10;N7cS3cfswu6caO1N3YuFks1nvEvWNitUVDDkxow0mBt+cWuwhgovG8bXayfjRQB23omHltngFtUW&#10;lT+ePlPVEiuuAoPr96PsHwZ02V+sluKDrfUUcr03sqjsret46HHtFnhNOOJ0Lx/7XBmvndX5fXbz&#10;DwAAAP//AwBQSwMEFAAGAAgAAAAhAMRbz4fdAAAABwEAAA8AAABkcnMvZG93bnJldi54bWxMjzFP&#10;wzAQhXck/oN1SGyt40i0JcSpEBJIDB3aMjBe7SMOje0Qu2349xwTjKf36b3v6vXke3GmMXUxaFDz&#10;AgQFE20XWg1v++fZCkTKGCz2MZCGb0qwbq6vaqxsvIQtnXe5FVwSUoUaXM5DJWUyjjymeRwocPYR&#10;R4+Zz7GVdsQLl/telkWxkB67wAsOB3pyZI67k9dwt713pnx5XWxWx837VzafJca91rc30+MDiExT&#10;/oPhV5/VoWGnQzwFm0SvoSxKJjXMFH/A+VIpEAfmlgpkU8v//s0PAAAA//8DAFBLAQItABQABgAI&#10;AAAAIQC2gziS/gAAAOEBAAATAAAAAAAAAAAAAAAAAAAAAABbQ29udGVudF9UeXBlc10ueG1sUEsB&#10;Ai0AFAAGAAgAAAAhADj9If/WAAAAlAEAAAsAAAAAAAAAAAAAAAAALwEAAF9yZWxzLy5yZWxzUEsB&#10;Ai0AFAAGAAgAAAAhALbYnj3qAwAA5wkAAA4AAAAAAAAAAAAAAAAALgIAAGRycy9lMm9Eb2MueG1s&#10;UEsBAi0AFAAGAAgAAAAhAMRbz4fdAAAABwEAAA8AAAAAAAAAAAAAAAAARAYAAGRycy9kb3ducmV2&#10;LnhtbFBLBQYAAAAABAAEAPMAAABOBwAAAAA=&#10;" path="m,305735c47216,153101,94433,467,140246,v45813,-467,92094,302463,134635,302930c317422,303397,369780,63110,395492,2805e" filled="f" strokecolor="#fffa00" strokeweight="3pt">
                      <v:path arrowok="t" o:connecttype="custom" o:connectlocs="0,120015;114616,0;224646,118914;323215,1101" o:connectangles="0,0,0,0"/>
                    </v:shape>
                  </w:pict>
                </mc:Fallback>
              </mc:AlternateContent>
            </w:r>
          </w:p>
        </w:tc>
        <w:tc>
          <w:tcPr>
            <w:tcW w:w="3880" w:type="dxa"/>
            <w:vAlign w:val="center"/>
          </w:tcPr>
          <w:p w14:paraId="687985B9" w14:textId="77777777" w:rsidR="006A104C" w:rsidRPr="00FA3455" w:rsidRDefault="006A104C" w:rsidP="001E2A15">
            <w:pPr>
              <w:pStyle w:val="Standardeinzug"/>
              <w:ind w:left="0"/>
              <w:rPr>
                <w:szCs w:val="20"/>
              </w:rPr>
            </w:pPr>
            <w:r>
              <w:t xml:space="preserve">Équiper les DO 13 et 14 d’une détection de déversement </w:t>
            </w:r>
          </w:p>
        </w:tc>
        <w:tc>
          <w:tcPr>
            <w:tcW w:w="1417" w:type="dxa"/>
            <w:shd w:val="clear" w:color="auto" w:fill="FFFF00"/>
          </w:tcPr>
          <w:p w14:paraId="74539910" w14:textId="77777777" w:rsidR="006A104C" w:rsidRDefault="006A104C" w:rsidP="001E2A15">
            <w:pPr>
              <w:jc w:val="left"/>
              <w:rPr>
                <w:noProof/>
              </w:rPr>
            </w:pPr>
          </w:p>
        </w:tc>
      </w:tr>
      <w:tr w:rsidR="006A104C" w14:paraId="273303C5" w14:textId="77777777" w:rsidTr="006A104C">
        <w:trPr>
          <w:trHeight w:val="68"/>
        </w:trPr>
        <w:tc>
          <w:tcPr>
            <w:tcW w:w="2237" w:type="dxa"/>
            <w:vMerge/>
            <w:vAlign w:val="center"/>
          </w:tcPr>
          <w:p w14:paraId="5A7E0CF2" w14:textId="77777777" w:rsidR="006A104C" w:rsidRDefault="006A104C" w:rsidP="001E2A15">
            <w:pPr>
              <w:jc w:val="left"/>
            </w:pPr>
          </w:p>
        </w:tc>
        <w:tc>
          <w:tcPr>
            <w:tcW w:w="1261" w:type="dxa"/>
            <w:vMerge/>
            <w:vAlign w:val="center"/>
          </w:tcPr>
          <w:p w14:paraId="60FA6563" w14:textId="77777777" w:rsidR="006A104C" w:rsidRDefault="006A104C" w:rsidP="001E2A15">
            <w:pPr>
              <w:jc w:val="center"/>
              <w:rPr>
                <w:noProof/>
              </w:rPr>
            </w:pPr>
          </w:p>
        </w:tc>
        <w:tc>
          <w:tcPr>
            <w:tcW w:w="3880" w:type="dxa"/>
            <w:vAlign w:val="center"/>
          </w:tcPr>
          <w:p w14:paraId="5A729674" w14:textId="77777777" w:rsidR="006A104C" w:rsidRDefault="006A104C" w:rsidP="001E2A15">
            <w:pPr>
              <w:pStyle w:val="Standardeinzug"/>
              <w:ind w:left="0"/>
              <w:rPr>
                <w:szCs w:val="20"/>
              </w:rPr>
            </w:pPr>
            <w:r>
              <w:t>Intégrer les DO 1 et 20 dans le PCS</w:t>
            </w:r>
          </w:p>
        </w:tc>
        <w:tc>
          <w:tcPr>
            <w:tcW w:w="1417" w:type="dxa"/>
            <w:shd w:val="clear" w:color="auto" w:fill="FF0000"/>
          </w:tcPr>
          <w:p w14:paraId="1AC5CDBE" w14:textId="77777777" w:rsidR="006A104C" w:rsidRDefault="006A104C" w:rsidP="001E2A15">
            <w:pPr>
              <w:jc w:val="left"/>
              <w:rPr>
                <w:noProof/>
              </w:rPr>
            </w:pPr>
          </w:p>
        </w:tc>
      </w:tr>
      <w:tr w:rsidR="006A104C" w14:paraId="238C3A70" w14:textId="77777777" w:rsidTr="006A104C">
        <w:trPr>
          <w:trHeight w:val="68"/>
        </w:trPr>
        <w:tc>
          <w:tcPr>
            <w:tcW w:w="2237" w:type="dxa"/>
            <w:vMerge/>
            <w:vAlign w:val="center"/>
          </w:tcPr>
          <w:p w14:paraId="342D4C27" w14:textId="77777777" w:rsidR="006A104C" w:rsidRDefault="006A104C" w:rsidP="001E2A15">
            <w:pPr>
              <w:jc w:val="left"/>
            </w:pPr>
          </w:p>
        </w:tc>
        <w:tc>
          <w:tcPr>
            <w:tcW w:w="1261" w:type="dxa"/>
            <w:vMerge/>
            <w:vAlign w:val="center"/>
          </w:tcPr>
          <w:p w14:paraId="3572E399" w14:textId="77777777" w:rsidR="006A104C" w:rsidRDefault="006A104C" w:rsidP="001E2A15">
            <w:pPr>
              <w:jc w:val="center"/>
              <w:rPr>
                <w:noProof/>
              </w:rPr>
            </w:pPr>
          </w:p>
        </w:tc>
        <w:tc>
          <w:tcPr>
            <w:tcW w:w="3880" w:type="dxa"/>
            <w:vAlign w:val="center"/>
          </w:tcPr>
          <w:p w14:paraId="780C14AC" w14:textId="77777777" w:rsidR="006A104C" w:rsidRDefault="006A104C" w:rsidP="001E2A15">
            <w:pPr>
              <w:pStyle w:val="Standardeinzug"/>
              <w:ind w:left="0"/>
              <w:rPr>
                <w:szCs w:val="20"/>
              </w:rPr>
            </w:pPr>
            <w:r>
              <w:t>Équiper les DO 18 et 19 de dispositifs de mesure</w:t>
            </w:r>
          </w:p>
        </w:tc>
        <w:tc>
          <w:tcPr>
            <w:tcW w:w="1417" w:type="dxa"/>
            <w:shd w:val="clear" w:color="auto" w:fill="FF0000"/>
          </w:tcPr>
          <w:p w14:paraId="6CEB15CE" w14:textId="77777777" w:rsidR="006A104C" w:rsidRDefault="006A104C" w:rsidP="001E2A15">
            <w:pPr>
              <w:jc w:val="left"/>
              <w:rPr>
                <w:noProof/>
              </w:rPr>
            </w:pPr>
          </w:p>
        </w:tc>
      </w:tr>
      <w:tr w:rsidR="006A104C" w14:paraId="597EF09F" w14:textId="77777777" w:rsidTr="006A104C">
        <w:trPr>
          <w:trHeight w:val="199"/>
        </w:trPr>
        <w:tc>
          <w:tcPr>
            <w:tcW w:w="2237" w:type="dxa"/>
            <w:vAlign w:val="center"/>
          </w:tcPr>
          <w:p w14:paraId="3EDEAB21" w14:textId="77777777" w:rsidR="006A104C" w:rsidRDefault="006A104C" w:rsidP="001E2A15">
            <w:pPr>
              <w:jc w:val="left"/>
            </w:pPr>
            <w:r>
              <w:t>Classification des volumes d’eau</w:t>
            </w:r>
          </w:p>
        </w:tc>
        <w:tc>
          <w:tcPr>
            <w:tcW w:w="1261" w:type="dxa"/>
            <w:vAlign w:val="center"/>
          </w:tcPr>
          <w:p w14:paraId="66518E39" w14:textId="77777777" w:rsidR="006A104C" w:rsidRDefault="006A104C" w:rsidP="001E2A15">
            <w:pPr>
              <w:jc w:val="center"/>
            </w:pPr>
            <w:r>
              <w:rPr>
                <w:noProof/>
                <w:lang w:eastAsia="fr-CH"/>
              </w:rPr>
              <w:drawing>
                <wp:inline distT="0" distB="0" distL="0" distR="0" wp14:anchorId="19F82900" wp14:editId="6049A776">
                  <wp:extent cx="335280" cy="286385"/>
                  <wp:effectExtent l="0" t="0" r="7620" b="0"/>
                  <wp:docPr id="6807842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5280" cy="286385"/>
                          </a:xfrm>
                          <a:prstGeom prst="rect">
                            <a:avLst/>
                          </a:prstGeom>
                          <a:noFill/>
                        </pic:spPr>
                      </pic:pic>
                    </a:graphicData>
                  </a:graphic>
                </wp:inline>
              </w:drawing>
            </w:r>
          </w:p>
        </w:tc>
        <w:tc>
          <w:tcPr>
            <w:tcW w:w="3880" w:type="dxa"/>
            <w:vAlign w:val="center"/>
          </w:tcPr>
          <w:p w14:paraId="1FF12932" w14:textId="77777777" w:rsidR="006A104C" w:rsidRDefault="006A104C" w:rsidP="001E2A15">
            <w:pPr>
              <w:jc w:val="left"/>
            </w:pPr>
            <w:r>
              <w:t xml:space="preserve">Aucune mesure </w:t>
            </w:r>
          </w:p>
        </w:tc>
        <w:tc>
          <w:tcPr>
            <w:tcW w:w="1417" w:type="dxa"/>
          </w:tcPr>
          <w:p w14:paraId="7E75FCD0" w14:textId="77777777" w:rsidR="006A104C" w:rsidRDefault="006A104C" w:rsidP="001E2A15">
            <w:pPr>
              <w:jc w:val="left"/>
              <w:rPr>
                <w:noProof/>
              </w:rPr>
            </w:pPr>
          </w:p>
        </w:tc>
      </w:tr>
      <w:tr w:rsidR="006A104C" w14:paraId="4D4A2C99" w14:textId="77777777" w:rsidTr="006A104C">
        <w:tc>
          <w:tcPr>
            <w:tcW w:w="2237" w:type="dxa"/>
            <w:vAlign w:val="center"/>
          </w:tcPr>
          <w:p w14:paraId="09CF3C35" w14:textId="77777777" w:rsidR="006A104C" w:rsidRDefault="006A104C" w:rsidP="001E2A15">
            <w:pPr>
              <w:jc w:val="left"/>
            </w:pPr>
            <w:r>
              <w:t>Évolution de la charge</w:t>
            </w:r>
          </w:p>
        </w:tc>
        <w:tc>
          <w:tcPr>
            <w:tcW w:w="1261" w:type="dxa"/>
            <w:vAlign w:val="center"/>
          </w:tcPr>
          <w:p w14:paraId="56EF94EA" w14:textId="77777777" w:rsidR="006A104C" w:rsidRDefault="006A104C" w:rsidP="001E2A15">
            <w:pPr>
              <w:jc w:val="center"/>
              <w:rPr>
                <w:noProof/>
              </w:rPr>
            </w:pPr>
            <w:r>
              <w:rPr>
                <w:noProof/>
                <w:lang w:eastAsia="fr-CH"/>
              </w:rPr>
              <mc:AlternateContent>
                <mc:Choice Requires="wps">
                  <w:drawing>
                    <wp:anchor distT="0" distB="0" distL="114300" distR="114300" simplePos="0" relativeHeight="251670528" behindDoc="0" locked="0" layoutInCell="1" allowOverlap="1" wp14:anchorId="04AA3822" wp14:editId="113810CC">
                      <wp:simplePos x="0" y="0"/>
                      <wp:positionH relativeFrom="column">
                        <wp:posOffset>126365</wp:posOffset>
                      </wp:positionH>
                      <wp:positionV relativeFrom="paragraph">
                        <wp:posOffset>48260</wp:posOffset>
                      </wp:positionV>
                      <wp:extent cx="323215" cy="120015"/>
                      <wp:effectExtent l="19050" t="19050" r="19685" b="13335"/>
                      <wp:wrapNone/>
                      <wp:docPr id="658053682" name="Freihandform: Form 658053682"/>
                      <wp:cNvGraphicFramePr/>
                      <a:graphic xmlns:a="http://schemas.openxmlformats.org/drawingml/2006/main">
                        <a:graphicData uri="http://schemas.microsoft.com/office/word/2010/wordprocessingShape">
                          <wps:wsp>
                            <wps:cNvSpPr/>
                            <wps:spPr>
                              <a:xfrm>
                                <a:off x="0" y="0"/>
                                <a:ext cx="323215" cy="120015"/>
                              </a:xfrm>
                              <a:custGeom>
                                <a:avLst/>
                                <a:gdLst>
                                  <a:gd name="connsiteX0" fmla="*/ 0 w 395492"/>
                                  <a:gd name="connsiteY0" fmla="*/ 305735 h 305735"/>
                                  <a:gd name="connsiteX1" fmla="*/ 140246 w 395492"/>
                                  <a:gd name="connsiteY1" fmla="*/ 0 h 305735"/>
                                  <a:gd name="connsiteX2" fmla="*/ 274881 w 395492"/>
                                  <a:gd name="connsiteY2" fmla="*/ 302930 h 305735"/>
                                  <a:gd name="connsiteX3" fmla="*/ 395492 w 395492"/>
                                  <a:gd name="connsiteY3" fmla="*/ 2805 h 305735"/>
                                </a:gdLst>
                                <a:ahLst/>
                                <a:cxnLst>
                                  <a:cxn ang="0">
                                    <a:pos x="connsiteX0" y="connsiteY0"/>
                                  </a:cxn>
                                  <a:cxn ang="0">
                                    <a:pos x="connsiteX1" y="connsiteY1"/>
                                  </a:cxn>
                                  <a:cxn ang="0">
                                    <a:pos x="connsiteX2" y="connsiteY2"/>
                                  </a:cxn>
                                  <a:cxn ang="0">
                                    <a:pos x="connsiteX3" y="connsiteY3"/>
                                  </a:cxn>
                                </a:cxnLst>
                                <a:rect l="l" t="t" r="r" b="b"/>
                                <a:pathLst>
                                  <a:path w="395492" h="305735">
                                    <a:moveTo>
                                      <a:pt x="0" y="305735"/>
                                    </a:moveTo>
                                    <a:cubicBezTo>
                                      <a:pt x="47216" y="153101"/>
                                      <a:pt x="94433" y="467"/>
                                      <a:pt x="140246" y="0"/>
                                    </a:cubicBezTo>
                                    <a:cubicBezTo>
                                      <a:pt x="186059" y="-467"/>
                                      <a:pt x="232340" y="302463"/>
                                      <a:pt x="274881" y="302930"/>
                                    </a:cubicBezTo>
                                    <a:cubicBezTo>
                                      <a:pt x="317422" y="303397"/>
                                      <a:pt x="369780" y="63110"/>
                                      <a:pt x="395492" y="2805"/>
                                    </a:cubicBezTo>
                                  </a:path>
                                </a:pathLst>
                              </a:custGeom>
                              <a:noFill/>
                              <a:ln w="38100">
                                <a:solidFill>
                                  <a:srgbClr val="FFFA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AFC4A" id="Freihandform: Form 658053682" o:spid="_x0000_s1026" style="position:absolute;margin-left:9.95pt;margin-top:3.8pt;width:25.45pt;height:9.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95492,305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J496gMAAOcJAAAOAAAAZHJzL2Uyb0RvYy54bWysVttu3DYQfS+QfyD0WCDWda/wOtg42KKA&#10;kRi1i6SPXIpaCZBIleRenK/vISlpZdfJNkH9IA93bpwzh0Nevzs1NTlwpSspVkF8FQWECybzSuxW&#10;wZ+Pm7fzgGhDRU5rKfgqeOI6eHfz5pfrY7vkiSxlnXNFEETo5bFdBaUx7TIMNSt5Q/WVbLmAspCq&#10;oQZLtQtzRY+I3tRhEkXT8ChV3irJuNb49YNXBjcuflFwZj4VheaG1KsAezPuq9x3a7/hzTVd7hRt&#10;y4p126A/sYuGVgJJh1AfqKFkr6p/hWoqpqSWhblisgllUVSMuxpQTRy9qOahpC13tQAc3Q4w6f8v&#10;LPt4eGjvFWA4tnqpIdoqToVq7H/sj5wcWE8DWPxkCMOPaZIm8SQgDKoYrYCMKOHZme21+Y1LF4ge&#10;7rTxWOeQHFI5EbQBJZgUQleGf0F/iqYG/L+GJCJHki4m2SLpWvTS+q+xdRpNZumElMQL33D5Eo8S&#10;xFmUZNOLWcYu0cUEyShBMsvm8/higrFLGiWL9HKWdJTFY3Qxy9glmUfPoULPdn1XaNk3ip1E1ylI&#10;hNrzHDmKt1JbUozbBgr0S/TF0wBets0XnIHv2Dn+IWdgN3Z2VEEx/y0zIBk7p+PMPkhXvsIQseOj&#10;duPDBATjQwUE42PridZSY1Gz1VqRHHE4PHVJCdFx0yHXyAN/lM7OnM/VmbNIezZh+23F3vOvY4ds&#10;lsRTt+94ksaRQwtJXbBFlqW+pmw66zbmFJ7pzmvozbPYr2WK59NosnBOb1/Ew7lPM5w+oAfCZlOH&#10;XL8Lz/peCTb3sF7MmMazLPEdTaM0XTyrIZ0uZnOfc5rGcTe3feE91tiPpfYrCYGrbYybTkOzbI9H&#10;E0rITVXXbkTVwrVwHkee8FrWVW61tnNa7ba3tSIHCkpsNps1jDzhR2aIXYP94XmmOsk81dzGqMUf&#10;vCBVjlOUOGK4644PYSljXJjYq0qac59tEuGvT2YvSOvhinIBbeQCuxxidwF6Sx+kj+333NlbV+5u&#10;y8G5K/17zoOHyyyFGZybSkj1WmU1quoye/seJA+NRWkr86d7RZT0d7Vu2aZS2txRbe6pwu0AGuDB&#10;YT7hU9QShw2nykkBKaX6+trv1h53JrQBOeKyXwX67z1VPCD17wK36SLOLKONW2STWYKFGmu2Y43Y&#10;N7cS3cfswu6caO1N3YuFks1nvEvWNitUVDDkxow0mBt+cWuwhgovG8bXayfjRQB23omHltngFtUW&#10;lT+ePlPVEiuuAoPr96PsHwZ02V+sluKDrfUUcr03sqjsret46HHtFnhNOOJ0Lx/7XBmvndX5fXbz&#10;DwAAAP//AwBQSwMEFAAGAAgAAAAhADVQ5gncAAAABgEAAA8AAABkcnMvZG93bnJldi54bWxMjzFP&#10;wzAUhHck/oP1kNioQ6SmTYhTISSQGDq0ZWB8tV/jtLEdYrcN/57HBOPpTnff1avJ9eJCY+yCV/A4&#10;y0CQ18F0vlXwsXt9WIKICb3BPnhS8E0RVs3tTY2VCVe/ocs2tYJLfKxQgU1pqKSM2pLDOAsDefYO&#10;YXSYWI6tNCNeudz1Ms+yQjrsPC9YHOjFkj5tz07BfFNanb+9F+vlaf35lfQxx7BT6v5uen4CkWhK&#10;f2H4xWd0aJhpH87eRNGzLktOKlgUINheZHxkryAv5iCbWv7Hb34AAAD//wMAUEsBAi0AFAAGAAgA&#10;AAAhALaDOJL+AAAA4QEAABMAAAAAAAAAAAAAAAAAAAAAAFtDb250ZW50X1R5cGVzXS54bWxQSwEC&#10;LQAUAAYACAAAACEAOP0h/9YAAACUAQAACwAAAAAAAAAAAAAAAAAvAQAAX3JlbHMvLnJlbHNQSwEC&#10;LQAUAAYACAAAACEAttiePeoDAADnCQAADgAAAAAAAAAAAAAAAAAuAgAAZHJzL2Uyb0RvYy54bWxQ&#10;SwECLQAUAAYACAAAACEANVDmCdwAAAAGAQAADwAAAAAAAAAAAAAAAABEBgAAZHJzL2Rvd25yZXYu&#10;eG1sUEsFBgAAAAAEAAQA8wAAAE0HAAAAAA==&#10;" path="m,305735c47216,153101,94433,467,140246,v45813,-467,92094,302463,134635,302930c317422,303397,369780,63110,395492,2805e" filled="f" strokecolor="#fffa00" strokeweight="3pt">
                      <v:path arrowok="t" o:connecttype="custom" o:connectlocs="0,120015;114616,0;224646,118914;323215,1101" o:connectangles="0,0,0,0"/>
                    </v:shape>
                  </w:pict>
                </mc:Fallback>
              </mc:AlternateContent>
            </w:r>
          </w:p>
        </w:tc>
        <w:tc>
          <w:tcPr>
            <w:tcW w:w="3880" w:type="dxa"/>
            <w:vAlign w:val="center"/>
          </w:tcPr>
          <w:p w14:paraId="498BA2E9" w14:textId="77777777" w:rsidR="006A104C" w:rsidRDefault="006A104C" w:rsidP="001E2A15">
            <w:pPr>
              <w:jc w:val="left"/>
            </w:pPr>
            <w:r>
              <w:t>Mise en concordance de la croissance démographique et de la stratégie d’extension de la STEP et du PGEE intercommunal</w:t>
            </w:r>
          </w:p>
        </w:tc>
        <w:tc>
          <w:tcPr>
            <w:tcW w:w="1417" w:type="dxa"/>
            <w:shd w:val="clear" w:color="auto" w:fill="00B0F0"/>
          </w:tcPr>
          <w:p w14:paraId="10FDAA0E" w14:textId="77777777" w:rsidR="006A104C" w:rsidRDefault="006A104C" w:rsidP="001E2A15">
            <w:pPr>
              <w:jc w:val="left"/>
              <w:rPr>
                <w:noProof/>
              </w:rPr>
            </w:pPr>
          </w:p>
        </w:tc>
      </w:tr>
      <w:tr w:rsidR="006A104C" w14:paraId="29D99EF1" w14:textId="77777777" w:rsidTr="006A104C">
        <w:tc>
          <w:tcPr>
            <w:tcW w:w="2237" w:type="dxa"/>
            <w:vAlign w:val="center"/>
          </w:tcPr>
          <w:p w14:paraId="54E96CEC" w14:textId="77777777" w:rsidR="006A104C" w:rsidRDefault="006A104C" w:rsidP="001E2A15">
            <w:pPr>
              <w:jc w:val="left"/>
            </w:pPr>
            <w:r>
              <w:t>Utilisation du volume de rétention</w:t>
            </w:r>
          </w:p>
        </w:tc>
        <w:tc>
          <w:tcPr>
            <w:tcW w:w="1261" w:type="dxa"/>
            <w:vAlign w:val="center"/>
          </w:tcPr>
          <w:p w14:paraId="31D42C35" w14:textId="77777777" w:rsidR="006A104C" w:rsidRDefault="006A104C" w:rsidP="001E2A15">
            <w:pPr>
              <w:jc w:val="center"/>
            </w:pPr>
            <w:r>
              <w:rPr>
                <w:noProof/>
                <w:lang w:eastAsia="fr-CH"/>
              </w:rPr>
              <mc:AlternateContent>
                <mc:Choice Requires="wps">
                  <w:drawing>
                    <wp:anchor distT="0" distB="0" distL="114300" distR="114300" simplePos="0" relativeHeight="251668480" behindDoc="0" locked="0" layoutInCell="1" allowOverlap="1" wp14:anchorId="2EE92E8A" wp14:editId="42AB2219">
                      <wp:simplePos x="0" y="0"/>
                      <wp:positionH relativeFrom="column">
                        <wp:posOffset>154305</wp:posOffset>
                      </wp:positionH>
                      <wp:positionV relativeFrom="paragraph">
                        <wp:posOffset>12065</wp:posOffset>
                      </wp:positionV>
                      <wp:extent cx="323215" cy="120015"/>
                      <wp:effectExtent l="19050" t="19050" r="19685" b="13335"/>
                      <wp:wrapNone/>
                      <wp:docPr id="2082509229" name="Freihandform: Form 2082509229"/>
                      <wp:cNvGraphicFramePr/>
                      <a:graphic xmlns:a="http://schemas.openxmlformats.org/drawingml/2006/main">
                        <a:graphicData uri="http://schemas.microsoft.com/office/word/2010/wordprocessingShape">
                          <wps:wsp>
                            <wps:cNvSpPr/>
                            <wps:spPr>
                              <a:xfrm>
                                <a:off x="0" y="0"/>
                                <a:ext cx="323215" cy="120015"/>
                              </a:xfrm>
                              <a:custGeom>
                                <a:avLst/>
                                <a:gdLst>
                                  <a:gd name="connsiteX0" fmla="*/ 0 w 395492"/>
                                  <a:gd name="connsiteY0" fmla="*/ 305735 h 305735"/>
                                  <a:gd name="connsiteX1" fmla="*/ 140246 w 395492"/>
                                  <a:gd name="connsiteY1" fmla="*/ 0 h 305735"/>
                                  <a:gd name="connsiteX2" fmla="*/ 274881 w 395492"/>
                                  <a:gd name="connsiteY2" fmla="*/ 302930 h 305735"/>
                                  <a:gd name="connsiteX3" fmla="*/ 395492 w 395492"/>
                                  <a:gd name="connsiteY3" fmla="*/ 2805 h 305735"/>
                                </a:gdLst>
                                <a:ahLst/>
                                <a:cxnLst>
                                  <a:cxn ang="0">
                                    <a:pos x="connsiteX0" y="connsiteY0"/>
                                  </a:cxn>
                                  <a:cxn ang="0">
                                    <a:pos x="connsiteX1" y="connsiteY1"/>
                                  </a:cxn>
                                  <a:cxn ang="0">
                                    <a:pos x="connsiteX2" y="connsiteY2"/>
                                  </a:cxn>
                                  <a:cxn ang="0">
                                    <a:pos x="connsiteX3" y="connsiteY3"/>
                                  </a:cxn>
                                </a:cxnLst>
                                <a:rect l="l" t="t" r="r" b="b"/>
                                <a:pathLst>
                                  <a:path w="395492" h="305735">
                                    <a:moveTo>
                                      <a:pt x="0" y="305735"/>
                                    </a:moveTo>
                                    <a:cubicBezTo>
                                      <a:pt x="47216" y="153101"/>
                                      <a:pt x="94433" y="467"/>
                                      <a:pt x="140246" y="0"/>
                                    </a:cubicBezTo>
                                    <a:cubicBezTo>
                                      <a:pt x="186059" y="-467"/>
                                      <a:pt x="232340" y="302463"/>
                                      <a:pt x="274881" y="302930"/>
                                    </a:cubicBezTo>
                                    <a:cubicBezTo>
                                      <a:pt x="317422" y="303397"/>
                                      <a:pt x="369780" y="63110"/>
                                      <a:pt x="395492" y="2805"/>
                                    </a:cubicBezTo>
                                  </a:path>
                                </a:pathLst>
                              </a:custGeom>
                              <a:noFill/>
                              <a:ln w="38100">
                                <a:solidFill>
                                  <a:srgbClr val="FFFA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728513" id="Freihandform: Form 2082509229" o:spid="_x0000_s1026" style="position:absolute;margin-left:12.15pt;margin-top:.95pt;width:25.45pt;height:9.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95492,305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J496gMAAOcJAAAOAAAAZHJzL2Uyb0RvYy54bWysVttu3DYQfS+QfyD0WCDWda/wOtg42KKA&#10;kRi1i6SPXIpaCZBIleRenK/vISlpZdfJNkH9IA93bpwzh0Nevzs1NTlwpSspVkF8FQWECybzSuxW&#10;wZ+Pm7fzgGhDRU5rKfgqeOI6eHfz5pfrY7vkiSxlnXNFEETo5bFdBaUx7TIMNSt5Q/WVbLmAspCq&#10;oQZLtQtzRY+I3tRhEkXT8ChV3irJuNb49YNXBjcuflFwZj4VheaG1KsAezPuq9x3a7/hzTVd7hRt&#10;y4p126A/sYuGVgJJh1AfqKFkr6p/hWoqpqSWhblisgllUVSMuxpQTRy9qOahpC13tQAc3Q4w6f8v&#10;LPt4eGjvFWA4tnqpIdoqToVq7H/sj5wcWE8DWPxkCMOPaZIm8SQgDKoYrYCMKOHZme21+Y1LF4ge&#10;7rTxWOeQHFI5EbQBJZgUQleGf0F/iqYG/L+GJCJHki4m2SLpWvTS+q+xdRpNZumElMQL33D5Eo8S&#10;xFmUZNOLWcYu0cUEyShBMsvm8/higrFLGiWL9HKWdJTFY3Qxy9glmUfPoULPdn1XaNk3ip1E1ylI&#10;hNrzHDmKt1JbUozbBgr0S/TF0wBets0XnIHv2Dn+IWdgN3Z2VEEx/y0zIBk7p+PMPkhXvsIQseOj&#10;duPDBATjQwUE42PridZSY1Gz1VqRHHE4PHVJCdFx0yHXyAN/lM7OnM/VmbNIezZh+23F3vOvY4ds&#10;lsRTt+94ksaRQwtJXbBFlqW+pmw66zbmFJ7pzmvozbPYr2WK59NosnBOb1/Ew7lPM5w+oAfCZlOH&#10;XL8Lz/peCTb3sF7MmMazLPEdTaM0XTyrIZ0uZnOfc5rGcTe3feE91tiPpfYrCYGrbYybTkOzbI9H&#10;E0rITVXXbkTVwrVwHkee8FrWVW61tnNa7ba3tSIHCkpsNps1jDzhR2aIXYP94XmmOsk81dzGqMUf&#10;vCBVjlOUOGK4644PYSljXJjYq0qac59tEuGvT2YvSOvhinIBbeQCuxxidwF6Sx+kj+333NlbV+5u&#10;y8G5K/17zoOHyyyFGZybSkj1WmU1quoye/seJA+NRWkr86d7RZT0d7Vu2aZS2txRbe6pwu0AGuDB&#10;YT7hU9QShw2nykkBKaX6+trv1h53JrQBOeKyXwX67z1VPCD17wK36SLOLKONW2STWYKFGmu2Y43Y&#10;N7cS3cfswu6caO1N3YuFks1nvEvWNitUVDDkxow0mBt+cWuwhgovG8bXayfjRQB23omHltngFtUW&#10;lT+ePlPVEiuuAoPr96PsHwZ02V+sluKDrfUUcr03sqjsret46HHtFnhNOOJ0Lx/7XBmvndX5fXbz&#10;DwAAAP//AwBQSwMEFAAGAAgAAAAhAD1qGpnbAAAABgEAAA8AAABkcnMvZG93bnJldi54bWxMjr1O&#10;wzAUhXck3sG6SGzUIdCSpnEqhAQSQ4e2DIy39m0cGtshdtvw9lymMp4fnfNVy9F14kRDbINXcD/J&#10;QJDXwbS+UfCxfb0rQMSE3mAXPCn4oQjL+vqqwtKEs1/TaZMawSM+lqjAptSXUkZtyWGchJ48Z/sw&#10;OEwsh0aaAc887jqZZ9lMOmw9P1js6cWSPmyOTsF0Pbc6f3ufrYrD6vM76a8cw1ap25vxeQEi0Zgu&#10;ZfjDZ3SomWkXjt5E0SnIHx+4yf4cBMdP0xzEju2sAFlX8j9+/QsAAP//AwBQSwECLQAUAAYACAAA&#10;ACEAtoM4kv4AAADhAQAAEwAAAAAAAAAAAAAAAAAAAAAAW0NvbnRlbnRfVHlwZXNdLnhtbFBLAQIt&#10;ABQABgAIAAAAIQA4/SH/1gAAAJQBAAALAAAAAAAAAAAAAAAAAC8BAABfcmVscy8ucmVsc1BLAQIt&#10;ABQABgAIAAAAIQC22J496gMAAOcJAAAOAAAAAAAAAAAAAAAAAC4CAABkcnMvZTJvRG9jLnhtbFBL&#10;AQItABQABgAIAAAAIQA9ahqZ2wAAAAYBAAAPAAAAAAAAAAAAAAAAAEQGAABkcnMvZG93bnJldi54&#10;bWxQSwUGAAAAAAQABADzAAAATAcAAAAA&#10;" path="m,305735c47216,153101,94433,467,140246,v45813,-467,92094,302463,134635,302930c317422,303397,369780,63110,395492,2805e" filled="f" strokecolor="#fffa00" strokeweight="3pt">
                      <v:path arrowok="t" o:connecttype="custom" o:connectlocs="0,120015;114616,0;224646,118914;323215,1101" o:connectangles="0,0,0,0"/>
                    </v:shape>
                  </w:pict>
                </mc:Fallback>
              </mc:AlternateContent>
            </w:r>
          </w:p>
        </w:tc>
        <w:tc>
          <w:tcPr>
            <w:tcW w:w="3880" w:type="dxa"/>
            <w:vAlign w:val="center"/>
          </w:tcPr>
          <w:p w14:paraId="75C12E8C" w14:textId="77777777" w:rsidR="006A104C" w:rsidRDefault="006A104C" w:rsidP="001E2A15">
            <w:pPr>
              <w:jc w:val="left"/>
              <w:rPr>
                <w:noProof/>
              </w:rPr>
            </w:pPr>
            <w:r>
              <w:t>Vérifier la vidange coordonnée des bassins à l’occasion d’événements ponctuels</w:t>
            </w:r>
          </w:p>
        </w:tc>
        <w:tc>
          <w:tcPr>
            <w:tcW w:w="1417" w:type="dxa"/>
            <w:shd w:val="clear" w:color="auto" w:fill="FFFF00"/>
          </w:tcPr>
          <w:p w14:paraId="774AF2BF" w14:textId="77777777" w:rsidR="006A104C" w:rsidRDefault="006A104C" w:rsidP="001E2A15">
            <w:pPr>
              <w:jc w:val="left"/>
              <w:rPr>
                <w:noProof/>
              </w:rPr>
            </w:pPr>
          </w:p>
        </w:tc>
      </w:tr>
      <w:tr w:rsidR="006A104C" w14:paraId="7D9B3010" w14:textId="77777777" w:rsidTr="006A104C">
        <w:tc>
          <w:tcPr>
            <w:tcW w:w="2237" w:type="dxa"/>
            <w:vAlign w:val="center"/>
          </w:tcPr>
          <w:p w14:paraId="1CCDDBD6" w14:textId="77777777" w:rsidR="006A104C" w:rsidRDefault="006A104C" w:rsidP="001E2A15">
            <w:pPr>
              <w:jc w:val="left"/>
            </w:pPr>
            <w:r>
              <w:t>Les déversements en chiffres</w:t>
            </w:r>
          </w:p>
        </w:tc>
        <w:tc>
          <w:tcPr>
            <w:tcW w:w="1261" w:type="dxa"/>
            <w:vAlign w:val="center"/>
          </w:tcPr>
          <w:p w14:paraId="475D78EC" w14:textId="77777777" w:rsidR="006A104C" w:rsidRDefault="006A104C" w:rsidP="001E2A15">
            <w:pPr>
              <w:jc w:val="center"/>
              <w:rPr>
                <w:noProof/>
              </w:rPr>
            </w:pPr>
            <w:r>
              <w:rPr>
                <w:noProof/>
                <w:lang w:eastAsia="fr-CH"/>
              </w:rPr>
              <mc:AlternateContent>
                <mc:Choice Requires="wps">
                  <w:drawing>
                    <wp:anchor distT="0" distB="0" distL="114300" distR="114300" simplePos="0" relativeHeight="251669504" behindDoc="0" locked="0" layoutInCell="1" allowOverlap="1" wp14:anchorId="3A47FB3D" wp14:editId="767E2B0C">
                      <wp:simplePos x="0" y="0"/>
                      <wp:positionH relativeFrom="column">
                        <wp:posOffset>161925</wp:posOffset>
                      </wp:positionH>
                      <wp:positionV relativeFrom="paragraph">
                        <wp:posOffset>11430</wp:posOffset>
                      </wp:positionV>
                      <wp:extent cx="323215" cy="120015"/>
                      <wp:effectExtent l="19050" t="19050" r="19685" b="13335"/>
                      <wp:wrapNone/>
                      <wp:docPr id="2065217750" name="Freihandform: Form 2065217750"/>
                      <wp:cNvGraphicFramePr/>
                      <a:graphic xmlns:a="http://schemas.openxmlformats.org/drawingml/2006/main">
                        <a:graphicData uri="http://schemas.microsoft.com/office/word/2010/wordprocessingShape">
                          <wps:wsp>
                            <wps:cNvSpPr/>
                            <wps:spPr>
                              <a:xfrm>
                                <a:off x="0" y="0"/>
                                <a:ext cx="323215" cy="120015"/>
                              </a:xfrm>
                              <a:custGeom>
                                <a:avLst/>
                                <a:gdLst>
                                  <a:gd name="connsiteX0" fmla="*/ 0 w 395492"/>
                                  <a:gd name="connsiteY0" fmla="*/ 305735 h 305735"/>
                                  <a:gd name="connsiteX1" fmla="*/ 140246 w 395492"/>
                                  <a:gd name="connsiteY1" fmla="*/ 0 h 305735"/>
                                  <a:gd name="connsiteX2" fmla="*/ 274881 w 395492"/>
                                  <a:gd name="connsiteY2" fmla="*/ 302930 h 305735"/>
                                  <a:gd name="connsiteX3" fmla="*/ 395492 w 395492"/>
                                  <a:gd name="connsiteY3" fmla="*/ 2805 h 305735"/>
                                </a:gdLst>
                                <a:ahLst/>
                                <a:cxnLst>
                                  <a:cxn ang="0">
                                    <a:pos x="connsiteX0" y="connsiteY0"/>
                                  </a:cxn>
                                  <a:cxn ang="0">
                                    <a:pos x="connsiteX1" y="connsiteY1"/>
                                  </a:cxn>
                                  <a:cxn ang="0">
                                    <a:pos x="connsiteX2" y="connsiteY2"/>
                                  </a:cxn>
                                  <a:cxn ang="0">
                                    <a:pos x="connsiteX3" y="connsiteY3"/>
                                  </a:cxn>
                                </a:cxnLst>
                                <a:rect l="l" t="t" r="r" b="b"/>
                                <a:pathLst>
                                  <a:path w="395492" h="305735">
                                    <a:moveTo>
                                      <a:pt x="0" y="305735"/>
                                    </a:moveTo>
                                    <a:cubicBezTo>
                                      <a:pt x="47216" y="153101"/>
                                      <a:pt x="94433" y="467"/>
                                      <a:pt x="140246" y="0"/>
                                    </a:cubicBezTo>
                                    <a:cubicBezTo>
                                      <a:pt x="186059" y="-467"/>
                                      <a:pt x="232340" y="302463"/>
                                      <a:pt x="274881" y="302930"/>
                                    </a:cubicBezTo>
                                    <a:cubicBezTo>
                                      <a:pt x="317422" y="303397"/>
                                      <a:pt x="369780" y="63110"/>
                                      <a:pt x="395492" y="2805"/>
                                    </a:cubicBezTo>
                                  </a:path>
                                </a:pathLst>
                              </a:custGeom>
                              <a:noFill/>
                              <a:ln w="38100">
                                <a:solidFill>
                                  <a:srgbClr val="FFFA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59226" id="Freihandform: Form 2065217750" o:spid="_x0000_s1026" style="position:absolute;margin-left:12.75pt;margin-top:.9pt;width:25.45pt;height:9.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95492,305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J496gMAAOcJAAAOAAAAZHJzL2Uyb0RvYy54bWysVttu3DYQfS+QfyD0WCDWda/wOtg42KKA&#10;kRi1i6SPXIpaCZBIleRenK/vISlpZdfJNkH9IA93bpwzh0Nevzs1NTlwpSspVkF8FQWECybzSuxW&#10;wZ+Pm7fzgGhDRU5rKfgqeOI6eHfz5pfrY7vkiSxlnXNFEETo5bFdBaUx7TIMNSt5Q/WVbLmAspCq&#10;oQZLtQtzRY+I3tRhEkXT8ChV3irJuNb49YNXBjcuflFwZj4VheaG1KsAezPuq9x3a7/hzTVd7hRt&#10;y4p126A/sYuGVgJJh1AfqKFkr6p/hWoqpqSWhblisgllUVSMuxpQTRy9qOahpC13tQAc3Q4w6f8v&#10;LPt4eGjvFWA4tnqpIdoqToVq7H/sj5wcWE8DWPxkCMOPaZIm8SQgDKoYrYCMKOHZme21+Y1LF4ge&#10;7rTxWOeQHFI5EbQBJZgUQleGf0F/iqYG/L+GJCJHki4m2SLpWvTS+q+xdRpNZumElMQL33D5Eo8S&#10;xFmUZNOLWcYu0cUEyShBMsvm8/higrFLGiWL9HKWdJTFY3Qxy9glmUfPoULPdn1XaNk3ip1E1ylI&#10;hNrzHDmKt1JbUozbBgr0S/TF0wBets0XnIHv2Dn+IWdgN3Z2VEEx/y0zIBk7p+PMPkhXvsIQseOj&#10;duPDBATjQwUE42PridZSY1Gz1VqRHHE4PHVJCdFx0yHXyAN/lM7OnM/VmbNIezZh+23F3vOvY4ds&#10;lsRTt+94ksaRQwtJXbBFlqW+pmw66zbmFJ7pzmvozbPYr2WK59NosnBOb1/Ew7lPM5w+oAfCZlOH&#10;XL8Lz/peCTb3sF7MmMazLPEdTaM0XTyrIZ0uZnOfc5rGcTe3feE91tiPpfYrCYGrbYybTkOzbI9H&#10;E0rITVXXbkTVwrVwHkee8FrWVW61tnNa7ba3tSIHCkpsNps1jDzhR2aIXYP94XmmOsk81dzGqMUf&#10;vCBVjlOUOGK4644PYSljXJjYq0qac59tEuGvT2YvSOvhinIBbeQCuxxidwF6Sx+kj+333NlbV+5u&#10;y8G5K/17zoOHyyyFGZybSkj1WmU1quoye/seJA+NRWkr86d7RZT0d7Vu2aZS2txRbe6pwu0AGuDB&#10;YT7hU9QShw2nykkBKaX6+trv1h53JrQBOeKyXwX67z1VPCD17wK36SLOLKONW2STWYKFGmu2Y43Y&#10;N7cS3cfswu6caO1N3YuFks1nvEvWNitUVDDkxow0mBt+cWuwhgovG8bXayfjRQB23omHltngFtUW&#10;lT+ePlPVEiuuAoPr96PsHwZ02V+sluKDrfUUcr03sqjsret46HHtFnhNOOJ0Lx/7XBmvndX5fXbz&#10;DwAAAP//AwBQSwMEFAAGAAgAAAAhAMZR+JzcAAAABgEAAA8AAABkcnMvZG93bnJldi54bWxMj8FO&#10;wzAQRO9I/IO1SNyoQ0TSNsSpEBJIHHpoy4Gja2/j0HgdYrcNf89yguPOjGbf1KvJ9+KMY+wCKbif&#10;ZSCQTLAdtQredy93CxAxabK6D4QKvjHCqrm+qnVlw4U2eN6mVnAJxUorcCkNlZTROPQ6zsKAxN4h&#10;jF4nPsdW2lFfuNz3Ms+yUnrdEX9wesBnh+a4PXkFxWbpTP76Vq4Xx/XHVzKfuQ47pW5vpqdHEAmn&#10;9BeGX3xGh4aZ9uFENopeQV4UnGSdB7A9Lx9A7FnO5iCbWv7Hb34AAAD//wMAUEsBAi0AFAAGAAgA&#10;AAAhALaDOJL+AAAA4QEAABMAAAAAAAAAAAAAAAAAAAAAAFtDb250ZW50X1R5cGVzXS54bWxQSwEC&#10;LQAUAAYACAAAACEAOP0h/9YAAACUAQAACwAAAAAAAAAAAAAAAAAvAQAAX3JlbHMvLnJlbHNQSwEC&#10;LQAUAAYACAAAACEAttiePeoDAADnCQAADgAAAAAAAAAAAAAAAAAuAgAAZHJzL2Uyb0RvYy54bWxQ&#10;SwECLQAUAAYACAAAACEAxlH4nNwAAAAGAQAADwAAAAAAAAAAAAAAAABEBgAAZHJzL2Rvd25yZXYu&#10;eG1sUEsFBgAAAAAEAAQA8wAAAE0HAAAAAA==&#10;" path="m,305735c47216,153101,94433,467,140246,v45813,-467,92094,302463,134635,302930c317422,303397,369780,63110,395492,2805e" filled="f" strokecolor="#fffa00" strokeweight="3pt">
                      <v:path arrowok="t" o:connecttype="custom" o:connectlocs="0,120015;114616,0;224646,118914;323215,1101" o:connectangles="0,0,0,0"/>
                    </v:shape>
                  </w:pict>
                </mc:Fallback>
              </mc:AlternateContent>
            </w:r>
          </w:p>
        </w:tc>
        <w:tc>
          <w:tcPr>
            <w:tcW w:w="3880" w:type="dxa"/>
            <w:vAlign w:val="center"/>
          </w:tcPr>
          <w:p w14:paraId="64F1FB81" w14:textId="77777777" w:rsidR="006A104C" w:rsidRDefault="006A104C" w:rsidP="001E2A15">
            <w:pPr>
              <w:jc w:val="left"/>
              <w:rPr>
                <w:noProof/>
              </w:rPr>
            </w:pPr>
            <w:r>
              <w:t>Vérifier les débits de régulation des DO 1, 5, 7 et 10</w:t>
            </w:r>
          </w:p>
        </w:tc>
        <w:tc>
          <w:tcPr>
            <w:tcW w:w="1417" w:type="dxa"/>
            <w:shd w:val="clear" w:color="auto" w:fill="FFFF00"/>
          </w:tcPr>
          <w:p w14:paraId="7A292896" w14:textId="77777777" w:rsidR="006A104C" w:rsidRDefault="006A104C" w:rsidP="001E2A15">
            <w:pPr>
              <w:jc w:val="left"/>
              <w:rPr>
                <w:noProof/>
              </w:rPr>
            </w:pPr>
          </w:p>
        </w:tc>
      </w:tr>
      <w:tr w:rsidR="006A104C" w14:paraId="163203B6" w14:textId="77777777" w:rsidTr="006A104C">
        <w:tc>
          <w:tcPr>
            <w:tcW w:w="2237" w:type="dxa"/>
            <w:vMerge w:val="restart"/>
            <w:vAlign w:val="center"/>
          </w:tcPr>
          <w:p w14:paraId="7C5D3193" w14:textId="77777777" w:rsidR="006A104C" w:rsidRDefault="006A104C" w:rsidP="001E2A15">
            <w:pPr>
              <w:jc w:val="left"/>
            </w:pPr>
            <w:r>
              <w:t>État des milieux récepteurs</w:t>
            </w:r>
          </w:p>
        </w:tc>
        <w:tc>
          <w:tcPr>
            <w:tcW w:w="1261" w:type="dxa"/>
            <w:vMerge w:val="restart"/>
            <w:vAlign w:val="center"/>
          </w:tcPr>
          <w:p w14:paraId="2191599E" w14:textId="77777777" w:rsidR="006A104C" w:rsidRDefault="006A104C" w:rsidP="001E2A15">
            <w:pPr>
              <w:jc w:val="center"/>
              <w:rPr>
                <w:noProof/>
              </w:rPr>
            </w:pPr>
            <w:r>
              <w:rPr>
                <w:noProof/>
                <w:lang w:eastAsia="fr-CH"/>
              </w:rPr>
              <w:drawing>
                <wp:inline distT="0" distB="0" distL="0" distR="0" wp14:anchorId="61466E08" wp14:editId="65F820B7">
                  <wp:extent cx="338447" cy="338447"/>
                  <wp:effectExtent l="0" t="0" r="0" b="5080"/>
                  <wp:docPr id="1709270605" name="Grafik 1709270605" descr="Schließ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793660" name="Grafik 711793660" descr="Schließen mit einfarbiger Füllun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342353" cy="342353"/>
                          </a:xfrm>
                          <a:prstGeom prst="rect">
                            <a:avLst/>
                          </a:prstGeom>
                        </pic:spPr>
                      </pic:pic>
                    </a:graphicData>
                  </a:graphic>
                </wp:inline>
              </w:drawing>
            </w:r>
          </w:p>
        </w:tc>
        <w:tc>
          <w:tcPr>
            <w:tcW w:w="3880" w:type="dxa"/>
            <w:vAlign w:val="center"/>
          </w:tcPr>
          <w:p w14:paraId="02F6AA6C" w14:textId="77777777" w:rsidR="006A104C" w:rsidRDefault="006A104C" w:rsidP="001E2A15">
            <w:pPr>
              <w:jc w:val="left"/>
              <w:rPr>
                <w:noProof/>
              </w:rPr>
            </w:pPr>
            <w:r>
              <w:t>Examen détaillé des eaux (niveau 2 selon la directive « Gestion des eaux urbaines par temps de pluie » du VSA) du Steinbach et élaboration de recommandations d’action</w:t>
            </w:r>
          </w:p>
        </w:tc>
        <w:tc>
          <w:tcPr>
            <w:tcW w:w="1417" w:type="dxa"/>
            <w:shd w:val="clear" w:color="auto" w:fill="FF0000"/>
          </w:tcPr>
          <w:p w14:paraId="7673E5AE" w14:textId="77777777" w:rsidR="006A104C" w:rsidRDefault="006A104C" w:rsidP="001E2A15">
            <w:pPr>
              <w:jc w:val="left"/>
              <w:rPr>
                <w:noProof/>
              </w:rPr>
            </w:pPr>
          </w:p>
        </w:tc>
      </w:tr>
      <w:tr w:rsidR="006A104C" w14:paraId="3F448D6D" w14:textId="77777777" w:rsidTr="006A104C">
        <w:tc>
          <w:tcPr>
            <w:tcW w:w="2237" w:type="dxa"/>
            <w:vMerge/>
            <w:vAlign w:val="center"/>
          </w:tcPr>
          <w:p w14:paraId="041D98D7" w14:textId="77777777" w:rsidR="006A104C" w:rsidRDefault="006A104C" w:rsidP="001E2A15">
            <w:pPr>
              <w:jc w:val="left"/>
            </w:pPr>
          </w:p>
        </w:tc>
        <w:tc>
          <w:tcPr>
            <w:tcW w:w="1261" w:type="dxa"/>
            <w:vMerge/>
            <w:vAlign w:val="center"/>
          </w:tcPr>
          <w:p w14:paraId="5AB7C0C5" w14:textId="77777777" w:rsidR="006A104C" w:rsidRDefault="006A104C" w:rsidP="001E2A15">
            <w:pPr>
              <w:jc w:val="center"/>
              <w:rPr>
                <w:noProof/>
              </w:rPr>
            </w:pPr>
          </w:p>
        </w:tc>
        <w:tc>
          <w:tcPr>
            <w:tcW w:w="3880" w:type="dxa"/>
            <w:vAlign w:val="center"/>
          </w:tcPr>
          <w:p w14:paraId="34AE5710" w14:textId="77777777" w:rsidR="006A104C" w:rsidRDefault="006A104C" w:rsidP="001E2A15">
            <w:pPr>
              <w:jc w:val="left"/>
              <w:rPr>
                <w:noProof/>
              </w:rPr>
            </w:pPr>
            <w:r>
              <w:t>Installer un dégrilleur au DO 2</w:t>
            </w:r>
          </w:p>
        </w:tc>
        <w:tc>
          <w:tcPr>
            <w:tcW w:w="1417" w:type="dxa"/>
            <w:shd w:val="clear" w:color="auto" w:fill="FF0000"/>
          </w:tcPr>
          <w:p w14:paraId="55B33694" w14:textId="77777777" w:rsidR="006A104C" w:rsidRDefault="006A104C" w:rsidP="001E2A15">
            <w:pPr>
              <w:jc w:val="left"/>
              <w:rPr>
                <w:noProof/>
              </w:rPr>
            </w:pPr>
          </w:p>
        </w:tc>
      </w:tr>
      <w:tr w:rsidR="006A104C" w14:paraId="7FD6793E" w14:textId="77777777" w:rsidTr="006A104C">
        <w:tc>
          <w:tcPr>
            <w:tcW w:w="2237" w:type="dxa"/>
            <w:vMerge w:val="restart"/>
            <w:vAlign w:val="center"/>
          </w:tcPr>
          <w:p w14:paraId="7D28C10C" w14:textId="77777777" w:rsidR="006A104C" w:rsidRDefault="006A104C" w:rsidP="001E2A15">
            <w:pPr>
              <w:jc w:val="left"/>
            </w:pPr>
            <w:r>
              <w:t>Harmonisation STEP et réseau d’évacuation</w:t>
            </w:r>
          </w:p>
        </w:tc>
        <w:tc>
          <w:tcPr>
            <w:tcW w:w="1261" w:type="dxa"/>
            <w:vMerge w:val="restart"/>
            <w:vAlign w:val="center"/>
          </w:tcPr>
          <w:p w14:paraId="52E9A49D" w14:textId="77777777" w:rsidR="006A104C" w:rsidRDefault="006A104C" w:rsidP="001E2A15">
            <w:pPr>
              <w:jc w:val="center"/>
              <w:rPr>
                <w:noProof/>
              </w:rPr>
            </w:pPr>
            <w:r>
              <w:rPr>
                <w:noProof/>
                <w:lang w:eastAsia="fr-CH"/>
              </w:rPr>
              <mc:AlternateContent>
                <mc:Choice Requires="wps">
                  <w:drawing>
                    <wp:anchor distT="0" distB="0" distL="114300" distR="114300" simplePos="0" relativeHeight="251672576" behindDoc="0" locked="0" layoutInCell="1" allowOverlap="1" wp14:anchorId="7B0BF753" wp14:editId="151C2C1B">
                      <wp:simplePos x="0" y="0"/>
                      <wp:positionH relativeFrom="column">
                        <wp:posOffset>125730</wp:posOffset>
                      </wp:positionH>
                      <wp:positionV relativeFrom="paragraph">
                        <wp:posOffset>10795</wp:posOffset>
                      </wp:positionV>
                      <wp:extent cx="323215" cy="120015"/>
                      <wp:effectExtent l="19050" t="19050" r="19685" b="13335"/>
                      <wp:wrapNone/>
                      <wp:docPr id="832690496" name="Freihandform: Form 832690496"/>
                      <wp:cNvGraphicFramePr/>
                      <a:graphic xmlns:a="http://schemas.openxmlformats.org/drawingml/2006/main">
                        <a:graphicData uri="http://schemas.microsoft.com/office/word/2010/wordprocessingShape">
                          <wps:wsp>
                            <wps:cNvSpPr/>
                            <wps:spPr>
                              <a:xfrm>
                                <a:off x="0" y="0"/>
                                <a:ext cx="323215" cy="120015"/>
                              </a:xfrm>
                              <a:custGeom>
                                <a:avLst/>
                                <a:gdLst>
                                  <a:gd name="connsiteX0" fmla="*/ 0 w 395492"/>
                                  <a:gd name="connsiteY0" fmla="*/ 305735 h 305735"/>
                                  <a:gd name="connsiteX1" fmla="*/ 140246 w 395492"/>
                                  <a:gd name="connsiteY1" fmla="*/ 0 h 305735"/>
                                  <a:gd name="connsiteX2" fmla="*/ 274881 w 395492"/>
                                  <a:gd name="connsiteY2" fmla="*/ 302930 h 305735"/>
                                  <a:gd name="connsiteX3" fmla="*/ 395492 w 395492"/>
                                  <a:gd name="connsiteY3" fmla="*/ 2805 h 305735"/>
                                </a:gdLst>
                                <a:ahLst/>
                                <a:cxnLst>
                                  <a:cxn ang="0">
                                    <a:pos x="connsiteX0" y="connsiteY0"/>
                                  </a:cxn>
                                  <a:cxn ang="0">
                                    <a:pos x="connsiteX1" y="connsiteY1"/>
                                  </a:cxn>
                                  <a:cxn ang="0">
                                    <a:pos x="connsiteX2" y="connsiteY2"/>
                                  </a:cxn>
                                  <a:cxn ang="0">
                                    <a:pos x="connsiteX3" y="connsiteY3"/>
                                  </a:cxn>
                                </a:cxnLst>
                                <a:rect l="l" t="t" r="r" b="b"/>
                                <a:pathLst>
                                  <a:path w="395492" h="305735">
                                    <a:moveTo>
                                      <a:pt x="0" y="305735"/>
                                    </a:moveTo>
                                    <a:cubicBezTo>
                                      <a:pt x="47216" y="153101"/>
                                      <a:pt x="94433" y="467"/>
                                      <a:pt x="140246" y="0"/>
                                    </a:cubicBezTo>
                                    <a:cubicBezTo>
                                      <a:pt x="186059" y="-467"/>
                                      <a:pt x="232340" y="302463"/>
                                      <a:pt x="274881" y="302930"/>
                                    </a:cubicBezTo>
                                    <a:cubicBezTo>
                                      <a:pt x="317422" y="303397"/>
                                      <a:pt x="369780" y="63110"/>
                                      <a:pt x="395492" y="2805"/>
                                    </a:cubicBezTo>
                                  </a:path>
                                </a:pathLst>
                              </a:custGeom>
                              <a:noFill/>
                              <a:ln w="38100">
                                <a:solidFill>
                                  <a:srgbClr val="FFFA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49006E" id="Freihandform: Form 832690496" o:spid="_x0000_s1026" style="position:absolute;margin-left:9.9pt;margin-top:.85pt;width:25.45pt;height:9.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95492,305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J496gMAAOcJAAAOAAAAZHJzL2Uyb0RvYy54bWysVttu3DYQfS+QfyD0WCDWda/wOtg42KKA&#10;kRi1i6SPXIpaCZBIleRenK/vISlpZdfJNkH9IA93bpwzh0Nevzs1NTlwpSspVkF8FQWECybzSuxW&#10;wZ+Pm7fzgGhDRU5rKfgqeOI6eHfz5pfrY7vkiSxlnXNFEETo5bFdBaUx7TIMNSt5Q/WVbLmAspCq&#10;oQZLtQtzRY+I3tRhEkXT8ChV3irJuNb49YNXBjcuflFwZj4VheaG1KsAezPuq9x3a7/hzTVd7hRt&#10;y4p126A/sYuGVgJJh1AfqKFkr6p/hWoqpqSWhblisgllUVSMuxpQTRy9qOahpC13tQAc3Q4w6f8v&#10;LPt4eGjvFWA4tnqpIdoqToVq7H/sj5wcWE8DWPxkCMOPaZIm8SQgDKoYrYCMKOHZme21+Y1LF4ge&#10;7rTxWOeQHFI5EbQBJZgUQleGf0F/iqYG/L+GJCJHki4m2SLpWvTS+q+xdRpNZumElMQL33D5Eo8S&#10;xFmUZNOLWcYu0cUEyShBMsvm8/higrFLGiWL9HKWdJTFY3Qxy9glmUfPoULPdn1XaNk3ip1E1ylI&#10;hNrzHDmKt1JbUozbBgr0S/TF0wBets0XnIHv2Dn+IWdgN3Z2VEEx/y0zIBk7p+PMPkhXvsIQseOj&#10;duPDBATjQwUE42PridZSY1Gz1VqRHHE4PHVJCdFx0yHXyAN/lM7OnM/VmbNIezZh+23F3vOvY4ds&#10;lsRTt+94ksaRQwtJXbBFlqW+pmw66zbmFJ7pzmvozbPYr2WK59NosnBOb1/Ew7lPM5w+oAfCZlOH&#10;XL8Lz/peCTb3sF7MmMazLPEdTaM0XTyrIZ0uZnOfc5rGcTe3feE91tiPpfYrCYGrbYybTkOzbI9H&#10;E0rITVXXbkTVwrVwHkee8FrWVW61tnNa7ba3tSIHCkpsNps1jDzhR2aIXYP94XmmOsk81dzGqMUf&#10;vCBVjlOUOGK4644PYSljXJjYq0qac59tEuGvT2YvSOvhinIBbeQCuxxidwF6Sx+kj+333NlbV+5u&#10;y8G5K/17zoOHyyyFGZybSkj1WmU1quoye/seJA+NRWkr86d7RZT0d7Vu2aZS2txRbe6pwu0AGuDB&#10;YT7hU9QShw2nykkBKaX6+trv1h53JrQBOeKyXwX67z1VPCD17wK36SLOLKONW2STWYKFGmu2Y43Y&#10;N7cS3cfswu6caO1N3YuFks1nvEvWNitUVDDkxow0mBt+cWuwhgovG8bXayfjRQB23omHltngFtUW&#10;lT+ePlPVEiuuAoPr96PsHwZ02V+sluKDrfUUcr03sqjsret46HHtFnhNOOJ0Lx/7XBmvndX5fXbz&#10;DwAAAP//AwBQSwMEFAAGAAgAAAAhAJ+/o5naAAAABgEAAA8AAABkcnMvZG93bnJldi54bWxMjjFP&#10;wzAUhHck/oP1kNioTSTSNsSpEBJIDB3aMjC69iMOjZ9D7Lbh3/OY6HQ63enuq1dT6MUJx9RF0nA/&#10;UyCQbHQdtRredy93CxApG3Kmj4QafjDBqrm+qk3l4pk2eNrmVvAIpcpo8DkPlZTJegwmzeKAxNln&#10;HIPJbMdWutGceTz0slCqlMF0xA/eDPjs0R62x6DhYbP0tnh9K9eLw/rjO9uvwsSd1rc309MjiIxT&#10;/i/DHz6jQ8NM+3gkl0TPfsnkmXUOguO5Yt1rKFQJsqnlJX7zCwAA//8DAFBLAQItABQABgAIAAAA&#10;IQC2gziS/gAAAOEBAAATAAAAAAAAAAAAAAAAAAAAAABbQ29udGVudF9UeXBlc10ueG1sUEsBAi0A&#10;FAAGAAgAAAAhADj9If/WAAAAlAEAAAsAAAAAAAAAAAAAAAAALwEAAF9yZWxzLy5yZWxzUEsBAi0A&#10;FAAGAAgAAAAhALbYnj3qAwAA5wkAAA4AAAAAAAAAAAAAAAAALgIAAGRycy9lMm9Eb2MueG1sUEsB&#10;Ai0AFAAGAAgAAAAhAJ+/o5naAAAABgEAAA8AAAAAAAAAAAAAAAAARAYAAGRycy9kb3ducmV2Lnht&#10;bFBLBQYAAAAABAAEAPMAAABLBwAAAAA=&#10;" path="m,305735c47216,153101,94433,467,140246,v45813,-467,92094,302463,134635,302930c317422,303397,369780,63110,395492,2805e" filled="f" strokecolor="#fffa00" strokeweight="3pt">
                      <v:path arrowok="t" o:connecttype="custom" o:connectlocs="0,120015;114616,0;224646,118914;323215,1101" o:connectangles="0,0,0,0"/>
                    </v:shape>
                  </w:pict>
                </mc:Fallback>
              </mc:AlternateContent>
            </w:r>
          </w:p>
        </w:tc>
        <w:tc>
          <w:tcPr>
            <w:tcW w:w="3880" w:type="dxa"/>
            <w:vAlign w:val="center"/>
          </w:tcPr>
          <w:p w14:paraId="60659592" w14:textId="77777777" w:rsidR="006A104C" w:rsidRPr="00EC5093" w:rsidRDefault="006A104C" w:rsidP="001E2A15">
            <w:pPr>
              <w:jc w:val="left"/>
            </w:pPr>
            <w:r>
              <w:t>Vérifier le réglage de l’organe de régulation du BEP STEP</w:t>
            </w:r>
          </w:p>
        </w:tc>
        <w:tc>
          <w:tcPr>
            <w:tcW w:w="1417" w:type="dxa"/>
            <w:shd w:val="clear" w:color="auto" w:fill="FF0000"/>
          </w:tcPr>
          <w:p w14:paraId="4455F193" w14:textId="77777777" w:rsidR="006A104C" w:rsidRDefault="006A104C" w:rsidP="001E2A15">
            <w:pPr>
              <w:jc w:val="left"/>
            </w:pPr>
          </w:p>
        </w:tc>
      </w:tr>
      <w:tr w:rsidR="006A104C" w14:paraId="6A1B4E4A" w14:textId="77777777" w:rsidTr="006A104C">
        <w:tc>
          <w:tcPr>
            <w:tcW w:w="2237" w:type="dxa"/>
            <w:vMerge/>
            <w:vAlign w:val="center"/>
          </w:tcPr>
          <w:p w14:paraId="1C2776EB" w14:textId="77777777" w:rsidR="006A104C" w:rsidRDefault="006A104C" w:rsidP="001E2A15">
            <w:pPr>
              <w:jc w:val="left"/>
            </w:pPr>
          </w:p>
        </w:tc>
        <w:tc>
          <w:tcPr>
            <w:tcW w:w="1261" w:type="dxa"/>
            <w:vMerge/>
            <w:vAlign w:val="center"/>
          </w:tcPr>
          <w:p w14:paraId="15342E60" w14:textId="77777777" w:rsidR="006A104C" w:rsidRDefault="006A104C" w:rsidP="001E2A15">
            <w:pPr>
              <w:jc w:val="center"/>
              <w:rPr>
                <w:noProof/>
              </w:rPr>
            </w:pPr>
          </w:p>
        </w:tc>
        <w:tc>
          <w:tcPr>
            <w:tcW w:w="3880" w:type="dxa"/>
            <w:vAlign w:val="center"/>
          </w:tcPr>
          <w:p w14:paraId="4B6B181D" w14:textId="77777777" w:rsidR="006A104C" w:rsidRPr="00EC5093" w:rsidRDefault="006A104C" w:rsidP="001E2A15">
            <w:pPr>
              <w:jc w:val="left"/>
            </w:pPr>
            <w:r>
              <w:t>Vérifier l’exploitation de la STEP par temps de pluie</w:t>
            </w:r>
          </w:p>
        </w:tc>
        <w:tc>
          <w:tcPr>
            <w:tcW w:w="1417" w:type="dxa"/>
            <w:shd w:val="clear" w:color="auto" w:fill="FFFF00"/>
          </w:tcPr>
          <w:p w14:paraId="5EB89DE8" w14:textId="77777777" w:rsidR="006A104C" w:rsidRDefault="006A104C" w:rsidP="001E2A15">
            <w:pPr>
              <w:jc w:val="left"/>
            </w:pPr>
          </w:p>
        </w:tc>
      </w:tr>
    </w:tbl>
    <w:p w14:paraId="3701820E" w14:textId="77777777" w:rsidR="006A104C" w:rsidRDefault="006A104C" w:rsidP="006A104C">
      <w:pPr>
        <w:pStyle w:val="Standardeinzug"/>
        <w:ind w:left="0"/>
      </w:pPr>
      <w:r>
        <w:rPr>
          <w:rFonts w:ascii="Frutiger-Bold" w:hAnsi="Frutiger-Bold"/>
        </w:rPr>
        <w:t xml:space="preserve">Appréciation et conclusions concernant le </w:t>
      </w:r>
      <w:r w:rsidR="002008A6" w:rsidRPr="002008A6">
        <w:rPr>
          <w:rFonts w:ascii="Frutiger-Bold" w:hAnsi="Frutiger-Bold"/>
        </w:rPr>
        <w:fldChar w:fldCharType="begin"/>
      </w:r>
      <w:r w:rsidR="002008A6" w:rsidRPr="002008A6">
        <w:rPr>
          <w:rFonts w:ascii="Frutiger-Bold" w:hAnsi="Frutiger-Bold"/>
        </w:rPr>
        <w:instrText xml:space="preserve"> REF _Ref175150754 \h  \* MERGEFORMAT </w:instrText>
      </w:r>
      <w:r w:rsidR="002008A6" w:rsidRPr="002008A6">
        <w:rPr>
          <w:rFonts w:ascii="Frutiger-Bold" w:hAnsi="Frutiger-Bold"/>
        </w:rPr>
      </w:r>
      <w:r w:rsidR="002008A6" w:rsidRPr="002008A6">
        <w:rPr>
          <w:rFonts w:ascii="Frutiger-Bold" w:hAnsi="Frutiger-Bold"/>
        </w:rPr>
        <w:fldChar w:fldCharType="separate"/>
      </w:r>
      <w:r w:rsidR="00DE002D">
        <w:t>t</w:t>
      </w:r>
      <w:r w:rsidR="00E93D32">
        <w:t>ableau 8</w:t>
      </w:r>
      <w:r w:rsidR="002008A6" w:rsidRPr="002008A6">
        <w:rPr>
          <w:rFonts w:ascii="Frutiger-Bold" w:hAnsi="Frutiger-Bold"/>
        </w:rPr>
        <w:fldChar w:fldCharType="end"/>
      </w:r>
      <w:r>
        <w:rPr>
          <w:rFonts w:ascii="Frutiger-Bold" w:hAnsi="Frutiger-Bold"/>
        </w:rPr>
        <w:t> :</w:t>
      </w:r>
      <w:r>
        <w:t xml:space="preserve"> le </w:t>
      </w:r>
      <w:r w:rsidR="002008A6" w:rsidRPr="002008A6">
        <w:rPr>
          <w:rFonts w:ascii="Frutiger-Bold" w:hAnsi="Frutiger-Bold"/>
        </w:rPr>
        <w:fldChar w:fldCharType="begin"/>
      </w:r>
      <w:r w:rsidR="002008A6" w:rsidRPr="002008A6">
        <w:rPr>
          <w:rFonts w:ascii="Frutiger-Bold" w:hAnsi="Frutiger-Bold"/>
        </w:rPr>
        <w:instrText xml:space="preserve"> REF _Ref175150754 \h  \* MERGEFORMAT </w:instrText>
      </w:r>
      <w:r w:rsidR="002008A6" w:rsidRPr="002008A6">
        <w:rPr>
          <w:rFonts w:ascii="Frutiger-Bold" w:hAnsi="Frutiger-Bold"/>
        </w:rPr>
      </w:r>
      <w:r w:rsidR="002008A6" w:rsidRPr="002008A6">
        <w:rPr>
          <w:rFonts w:ascii="Frutiger-Bold" w:hAnsi="Frutiger-Bold"/>
        </w:rPr>
        <w:fldChar w:fldCharType="separate"/>
      </w:r>
      <w:r w:rsidR="00DE002D">
        <w:t>t</w:t>
      </w:r>
      <w:r w:rsidR="00E93D32">
        <w:t>ableau 8</w:t>
      </w:r>
      <w:r w:rsidR="002008A6" w:rsidRPr="002008A6">
        <w:rPr>
          <w:rFonts w:ascii="Frutiger-Bold" w:hAnsi="Frutiger-Bold"/>
        </w:rPr>
        <w:fldChar w:fldCharType="end"/>
      </w:r>
      <w:r>
        <w:t xml:space="preserve"> résume les résultats du rapport annuel de l’association XY pour 2022. Le réseau se trouve globalement dans un bon état. Il existe néanmoins un potentiel d’optimisation en ce qui concerne le taux d’utilisation du système global et l’amélioration des indicateurs de déversement de certains ouvrages spéciaux. De plus, le Steinbach est fortement affecté par l’évacuation des eaux urbaines et se trouve de ce fait en mauvais état.</w:t>
      </w:r>
    </w:p>
    <w:p w14:paraId="7D62D461" w14:textId="77777777" w:rsidR="004A6B99" w:rsidRDefault="004A6B99" w:rsidP="004A6B99">
      <w:pPr>
        <w:pStyle w:val="Standardeinzug"/>
      </w:pPr>
    </w:p>
    <w:bookmarkEnd w:id="0"/>
    <w:p w14:paraId="078B034E" w14:textId="77777777" w:rsidR="004A6B99" w:rsidRDefault="004A6B99" w:rsidP="004A6B99">
      <w:pPr>
        <w:tabs>
          <w:tab w:val="left" w:pos="8222"/>
        </w:tabs>
      </w:pPr>
    </w:p>
    <w:p w14:paraId="492506DD" w14:textId="77777777" w:rsidR="006E3172" w:rsidRPr="003178DE" w:rsidRDefault="006E3172" w:rsidP="006E3172"/>
    <w:sectPr w:rsidR="006E3172" w:rsidRPr="003178DE" w:rsidSect="005B61E0">
      <w:headerReference w:type="default" r:id="rId21"/>
      <w:footerReference w:type="default" r:id="rId22"/>
      <w:headerReference w:type="first" r:id="rId23"/>
      <w:pgSz w:w="11906" w:h="16838" w:code="9"/>
      <w:pgMar w:top="2835" w:right="794" w:bottom="1304" w:left="1701" w:header="2211"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37659" w14:textId="77777777" w:rsidR="001821E8" w:rsidRDefault="001821E8" w:rsidP="00BA6ACD"/>
  </w:endnote>
  <w:endnote w:type="continuationSeparator" w:id="0">
    <w:p w14:paraId="595F9130" w14:textId="77777777" w:rsidR="001821E8" w:rsidRDefault="001821E8" w:rsidP="00BA6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LT Std 45 Light">
    <w:altName w:val="Calibri"/>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Com 55 Roman">
    <w:altName w:val="Arial"/>
    <w:charset w:val="4D"/>
    <w:family w:val="swiss"/>
    <w:pitch w:val="variable"/>
    <w:sig w:usb0="8000000F" w:usb1="10002042" w:usb2="00000000" w:usb3="00000000" w:csb0="0000009B"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Frutiger-Bold">
    <w:altName w:val="Calibri"/>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5FCC6" w14:textId="77777777" w:rsidR="001E2A15" w:rsidRDefault="001E2A15">
    <w:pPr>
      <w:pStyle w:val="Fuzeile"/>
    </w:pPr>
    <w:r>
      <w:rPr>
        <w:lang w:eastAsia="fr-CH"/>
      </w:rPr>
      <mc:AlternateContent>
        <mc:Choice Requires="wps">
          <w:drawing>
            <wp:anchor distT="0" distB="0" distL="114300" distR="114300" simplePos="0" relativeHeight="251682815" behindDoc="0" locked="1" layoutInCell="1" allowOverlap="1" wp14:anchorId="1E9E7019" wp14:editId="3F3F22DC">
              <wp:simplePos x="0" y="0"/>
              <wp:positionH relativeFrom="rightMargin">
                <wp:align>right</wp:align>
              </wp:positionH>
              <wp:positionV relativeFrom="page">
                <wp:align>bottom</wp:align>
              </wp:positionV>
              <wp:extent cx="1623600" cy="759600"/>
              <wp:effectExtent l="0" t="0" r="0" b="0"/>
              <wp:wrapNone/>
              <wp:docPr id="13" name="Textfeld 13"/>
              <wp:cNvGraphicFramePr/>
              <a:graphic xmlns:a="http://schemas.openxmlformats.org/drawingml/2006/main">
                <a:graphicData uri="http://schemas.microsoft.com/office/word/2010/wordprocessingShape">
                  <wps:wsp>
                    <wps:cNvSpPr txBox="1"/>
                    <wps:spPr>
                      <a:xfrm>
                        <a:off x="0" y="0"/>
                        <a:ext cx="1623600" cy="75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4C21B1" w14:textId="77777777" w:rsidR="001E2A15" w:rsidRPr="005C6148" w:rsidRDefault="001E2A15" w:rsidP="005019C2">
                          <w:pPr>
                            <w:pStyle w:val="Seitenzahlen"/>
                          </w:pPr>
                          <w:r>
                            <w:t xml:space="preserve">Page </w:t>
                          </w:r>
                          <w:r w:rsidRPr="005C6148">
                            <w:fldChar w:fldCharType="begin"/>
                          </w:r>
                          <w:r w:rsidRPr="005C6148">
                            <w:instrText>PAGE   \* MERGEFORMAT</w:instrText>
                          </w:r>
                          <w:r w:rsidRPr="005C6148">
                            <w:fldChar w:fldCharType="separate"/>
                          </w:r>
                          <w:r w:rsidR="00B55380">
                            <w:rPr>
                              <w:noProof/>
                            </w:rPr>
                            <w:t>17</w:t>
                          </w:r>
                          <w:r w:rsidRPr="005C6148">
                            <w:fldChar w:fldCharType="end"/>
                          </w:r>
                          <w:r>
                            <w:t xml:space="preserve"> sur </w:t>
                          </w:r>
                          <w:fldSimple w:instr="NUMPAGES   \* MERGEFORMAT">
                            <w:r w:rsidR="00B55380">
                              <w:rPr>
                                <w:noProof/>
                              </w:rPr>
                              <w:t>17</w:t>
                            </w:r>
                          </w:fldSimple>
                        </w:p>
                      </w:txbxContent>
                    </wps:txbx>
                    <wps:bodyPr rot="0" spcFirstLastPara="0" vertOverflow="overflow" horzOverflow="overflow" vert="horz" wrap="square" lIns="0" tIns="0" rIns="486000" bIns="414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9E7019" id="_x0000_t202" coordsize="21600,21600" o:spt="202" path="m,l,21600r21600,l21600,xe">
              <v:stroke joinstyle="miter"/>
              <v:path gradientshapeok="t" o:connecttype="rect"/>
            </v:shapetype>
            <v:shape id="Textfeld 13" o:spid="_x0000_s1026" type="#_x0000_t202" style="position:absolute;left:0;text-align:left;margin-left:76.65pt;margin-top:0;width:127.85pt;height:59.8pt;z-index:251682815;visibility:visible;mso-wrap-style:square;mso-width-percent:0;mso-height-percent:0;mso-wrap-distance-left:9pt;mso-wrap-distance-top:0;mso-wrap-distance-right:9pt;mso-wrap-distance-bottom:0;mso-position-horizontal:right;mso-position-horizontal-relative:right-margin-area;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kLxZgIAADcFAAAOAAAAZHJzL2Uyb0RvYy54bWysVE1v2zAMvQ/YfxB0X+ykbdYFdYqsRYcB&#10;QVssHXpWZCkxJosapcTOfv0o2U6KbpcOu0iU+Ejx41FX121t2F6hr8AWfDzKOVNWQlnZTcG/P919&#10;uOTMB2FLYcCqgh+U59fz9++uGjdTE9iCKRUycmL9rHEF34bgZlnm5VbVwo/AKUtKDViLQEfcZCWK&#10;hrzXJpvk+TRrAEuHIJX3dHvbKfk8+ddayfCgtVeBmYJTbCGtmNZ1XLP5lZhtULhtJfswxD9EUYvK&#10;0qNHV7ciCLbD6g9XdSURPOgwklBnoHUlVcqBshnnr7JZbYVTKRcqjnfHMvn/51be71fuEVloP0NL&#10;DYwFaZyfebqM+bQa67hTpIz0VMLDsWyqDUxGo+nkbJqTSpLu48WnKJOb7GTt0IcvCmoWhYIjtSVV&#10;S+yXPnTQARIfs3BXGZNaYyxrCj49u8iTwVFDzo2NWJWa3Ls5RZ6kcDAqYoz9pjSrypRAvEj0UjcG&#10;2V4QMYSUyoaUe/JL6IjSFMRbDHv8Kaq3GHd5DC+DDUfjurKAKftXYZc/hpB1h6eav8g7iqFdt31H&#10;11AeqNEI3Qx4J+8q6sZS+PAokEhPDaRBDg+0aANUdeglzraAv/52H/HERdJy1tAQFdz/3AlUnJmv&#10;llgaJ24QMAnnl8QOul53p/F5OtldfQPUiDF9Fk4mkTAYzCBqhPqZJn0R3yOVsJJeLfh6EG9CN9T0&#10;U0i1WCQQTZgTYWlXTkbXsS+RZU/ts0DXUzEQie9hGDQxe8XIDhstLSx2AXSV6BpL29WzLzlNZyJ8&#10;/5PE8X95TqjTfzf/DQAA//8DAFBLAwQUAAYACAAAACEAV41tstsAAAAFAQAADwAAAGRycy9kb3du&#10;cmV2LnhtbEyPwU7DMBBE70j8g7VI3KjTSCk0jVMBEhw4ILXQ+zbexlHtdYidNvD1GC5wGWk1o5m3&#10;1XpyVpxoCJ1nBfNZBoK48brjVsH729PNHYgQkTVaz6TgkwKs68uLCkvtz7yh0za2IpVwKFGBibEv&#10;pQyNIYdh5nvi5B384DCmc2ilHvCcyp2VeZYtpMOO04LBnh4NNcft6BQc8p3ZfegXW2we8uUQcPx6&#10;tq9KXV9N9ysQkab4F4Yf/IQOdWLa+5F1EFZBeiT+avLyorgFsU+h+XIBsq7kf/r6GwAA//8DAFBL&#10;AQItABQABgAIAAAAIQC2gziS/gAAAOEBAAATAAAAAAAAAAAAAAAAAAAAAABbQ29udGVudF9UeXBl&#10;c10ueG1sUEsBAi0AFAAGAAgAAAAhADj9If/WAAAAlAEAAAsAAAAAAAAAAAAAAAAALwEAAF9yZWxz&#10;Ly5yZWxzUEsBAi0AFAAGAAgAAAAhAPuiQvFmAgAANwUAAA4AAAAAAAAAAAAAAAAALgIAAGRycy9l&#10;Mm9Eb2MueG1sUEsBAi0AFAAGAAgAAAAhAFeNbbLbAAAABQEAAA8AAAAAAAAAAAAAAAAAwAQAAGRy&#10;cy9kb3ducmV2LnhtbFBLBQYAAAAABAAEAPMAAADIBQAAAAA=&#10;" filled="f" stroked="f" strokeweight=".5pt">
              <v:textbox inset="0,0,13.5mm,11.5mm">
                <w:txbxContent>
                  <w:p w14:paraId="614C21B1" w14:textId="77777777" w:rsidR="001E2A15" w:rsidRPr="005C6148" w:rsidRDefault="001E2A15" w:rsidP="005019C2">
                    <w:pPr>
                      <w:pStyle w:val="Seitenzahlen"/>
                    </w:pPr>
                    <w:r>
                      <w:t xml:space="preserve">Page </w:t>
                    </w:r>
                    <w:r w:rsidRPr="005C6148">
                      <w:fldChar w:fldCharType="begin"/>
                    </w:r>
                    <w:r w:rsidRPr="005C6148">
                      <w:instrText>PAGE   \* MERGEFORMAT</w:instrText>
                    </w:r>
                    <w:r w:rsidRPr="005C6148">
                      <w:fldChar w:fldCharType="separate"/>
                    </w:r>
                    <w:r w:rsidR="00B55380">
                      <w:rPr>
                        <w:noProof/>
                      </w:rPr>
                      <w:t>17</w:t>
                    </w:r>
                    <w:r w:rsidRPr="005C6148">
                      <w:fldChar w:fldCharType="end"/>
                    </w:r>
                    <w:r>
                      <w:t xml:space="preserve"> sur </w:t>
                    </w:r>
                    <w:fldSimple w:instr="NUMPAGES   \* MERGEFORMAT">
                      <w:r w:rsidR="00B55380">
                        <w:rPr>
                          <w:noProof/>
                        </w:rPr>
                        <w:t>17</w:t>
                      </w:r>
                    </w:fldSimple>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8620C" w14:textId="77777777" w:rsidR="001821E8" w:rsidRDefault="001821E8" w:rsidP="00BA6ACD"/>
  </w:footnote>
  <w:footnote w:type="continuationSeparator" w:id="0">
    <w:p w14:paraId="786BF281" w14:textId="77777777" w:rsidR="001821E8" w:rsidRPr="00C20656" w:rsidRDefault="001821E8" w:rsidP="00BA6ACD">
      <w:pPr>
        <w:pStyle w:val="Untertitel"/>
      </w:pPr>
    </w:p>
  </w:footnote>
  <w:footnote w:type="continuationNotice" w:id="1">
    <w:p w14:paraId="0E27E8E4" w14:textId="77777777" w:rsidR="001821E8" w:rsidRDefault="001821E8" w:rsidP="00BA6A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53C13" w14:textId="77777777" w:rsidR="001E2A15" w:rsidRPr="00D33D83" w:rsidRDefault="001E2A15" w:rsidP="00D33D83">
    <w:pPr>
      <w:pStyle w:val="Kopfzeile"/>
    </w:pPr>
    <w:r>
      <w:rPr>
        <w:noProof/>
        <w:lang w:eastAsia="fr-CH"/>
      </w:rPr>
      <mc:AlternateContent>
        <mc:Choice Requires="wpg">
          <w:drawing>
            <wp:anchor distT="0" distB="0" distL="114300" distR="114300" simplePos="0" relativeHeight="251694079" behindDoc="0" locked="1" layoutInCell="1" allowOverlap="1" wp14:anchorId="4668E1E7" wp14:editId="40AF42B2">
              <wp:simplePos x="0" y="0"/>
              <wp:positionH relativeFrom="margin">
                <wp:align>right</wp:align>
              </wp:positionH>
              <wp:positionV relativeFrom="page">
                <wp:align>top</wp:align>
              </wp:positionV>
              <wp:extent cx="3157200" cy="1278000"/>
              <wp:effectExtent l="0" t="0" r="0" b="0"/>
              <wp:wrapNone/>
              <wp:docPr id="148" name="Gruppieren 148"/>
              <wp:cNvGraphicFramePr/>
              <a:graphic xmlns:a="http://schemas.openxmlformats.org/drawingml/2006/main">
                <a:graphicData uri="http://schemas.microsoft.com/office/word/2010/wordprocessingGroup">
                  <wpg:wgp>
                    <wpg:cNvGrpSpPr/>
                    <wpg:grpSpPr>
                      <a:xfrm>
                        <a:off x="0" y="0"/>
                        <a:ext cx="3157200" cy="1278000"/>
                        <a:chOff x="0" y="0"/>
                        <a:chExt cx="3158670" cy="1277233"/>
                      </a:xfrm>
                    </wpg:grpSpPr>
                    <wps:wsp>
                      <wps:cNvPr id="149" name="Rechteck 149"/>
                      <wps:cNvSpPr/>
                      <wps:spPr>
                        <a:xfrm>
                          <a:off x="2798859" y="0"/>
                          <a:ext cx="359811" cy="3596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50" name="Grafik 150"/>
                        <pic:cNvPicPr>
                          <a:picLocks noChangeAspect="1"/>
                        </pic:cNvPicPr>
                      </pic:nvPicPr>
                      <pic:blipFill>
                        <a:blip r:embed="rId1"/>
                        <a:stretch>
                          <a:fillRect/>
                        </a:stretch>
                      </pic:blipFill>
                      <pic:spPr>
                        <a:xfrm>
                          <a:off x="0" y="326003"/>
                          <a:ext cx="1402080" cy="95123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13BFD8F" id="Gruppieren 148" o:spid="_x0000_s1026" style="position:absolute;margin-left:197.4pt;margin-top:0;width:248.6pt;height:100.65pt;z-index:251694079;mso-position-horizontal:right;mso-position-horizontal-relative:margin;mso-position-vertical:top;mso-position-vertical-relative:page;mso-width-relative:margin;mso-height-relative:margin" coordsize="31586,1277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vxK420AwAAxggAAA4AAABkcnMvZTJvRG9jLnhtbKRWW2/bNhR+H7D/&#10;QPC9sSTbsS1ELoxkCQoEbdB06DNNURYRieRI+rZf38NDSY4Tbyu6hygkz/3jOR998/HQNmQnrJNa&#10;FTS9SigRiutSqk1B//x2/2FOifNMlazRShT0KBz9uPz9t5u9yUWma92UwhJwoly+NwWtvTf5aOR4&#10;LVrmrrQRCoSVti3zsLWbUWnZHry3zShLkuvRXtvSWM2Fc3B6F4V0if6rSnD/paqc8KQpKOTm8Wvx&#10;uw7f0fKG5RvLTC15lwb7hSxaJhUEHVzdMc/I1sp3rlrJrXa68ldctyNdVZILrAGqSZM31TxYvTVY&#10;yybfb8wAE0D7Bqdfdss/7x6seTZPFpDYmw1ggbtQy6GybfgPWZIDQnYcIBMHTzgcjtPpDO6BEg6y&#10;NJvNE9ggqLwG5N/Z8fqPk+X8enaynGXjcbAc9YFHZ+nsDTSIO2Hg/h8GzzUzAqF1OWDwZIksoYDJ&#10;ghLFWmjUr4LXXvAXEs4QG1QckHK5A9AuwJTNFvP5FPxcAGu6mKdpxGo8XVzPEaqhYJYb6/yD0C0J&#10;i4JaaF/sKrZ7dD5i06uEyErfy6ZBtBt1dgA+wwlA2OeJK39sRNBr1FdRQcVwgRkGwHkTt40lOwaT&#10;wjgXyqdRVLNSxOMpXG6f8mCBN4YOg+cKEhp8dw7CLL/3Hcvp9IOpwHEdjJN/SywaDxYYWSs/GLdS&#10;aXvJQQNVdZGjfg9ShCagtNblEfrB6kgWzvB7CdfxyJx/YhbYAXoWGM9/gU/V6H1BdbeipNb270vn&#10;QR8aFqSU7IFtCur+2jIrKGk+KWjlRTqZBHrCzSSMFCX2tWT9WqK27a2Ga4JWguxwGfR90y8rq9vv&#10;QIyrEBVETHGIXVDubb+59ZEFgVq5WK1QDSjJMP+ong0PzgOqod2+Hb4za7qe9DD5n3U/Pix/05pR&#10;N1gqvdp6XUns2xOuHd4wyssbI3kOfx2vwerdTP83/4OV3wYg4xvS/pSPltmXrfkQ65Vr2Uh/xOcE&#10;ag5Jqd2T5GG6w+YVPUwBy0gPD5ZVEsgBTqCderVoBKhJ/qj5iyNK39ZMbcTKGZjlAGpovnN13J5F&#10;XDfShMkOMIZ1Vxtc2BvavwBPfFLuNN+2MMLxjbSiYR4eaFdL46BRctGuRQn88qnEhFjuvBWe1zhH&#10;OMG8o5tBgFmeEgsl/AMBAkZAfePsOkmQ0GGyO8pPJ0mWAOnhY7GYptm4Z5P+qenZ7acIEFOKSeAS&#10;csLuwscSVmev8es9ap1+fix/AAAA//8DAFBLAwQUAAYACAAAACEAVO7B3zAKAAC8EwAAFAAAAGRy&#10;cy9tZWRpYS9pbWFnZTEuZW1mrJgJUFRHGsd7ZiBoUEFl0RCPoLIYoiLLiqgM8waY1/1gDmA4RlBm&#10;IMysC8qyFV21tBQSDbquxihCdA2x8CgvFBEhWxIxWZdgxWtNTFyjqKhJNEZ0V6N4Zb+vpXFCjJWq&#10;2FV/fv29r8+v+/XrQUUImQq62J2QRV6ErOpJiOfzhDS8TMh/BhMybRwhc0MIeclgkglRkYa+hKRC&#10;eTXIPZX1IWR5ACEH4eFLKncPIUf6aMicXA8CDZAR6AdBc6+oJBUZAHlfkNp3/5cAYoOGUVj2Ougi&#10;CMsOljSkB+QxjZbUvI4Ht4p0QySPTt8gqXtnPlDy6syHSIQMg/L9QdXqEeN51Y58+ivRBtVf+xu6&#10;SUSDsXCAcDwQEp7W1LxD97/pzQQPXwzidoebhO/1opgP/2IWvd/URNe013KbbPyWU9QjqkepWKPR&#10;+EmkyBfq4ByOL+r1QyCwGygHhPPEEOJ4UZCiH+HHeQgTCQbhnETIey06zgsFwV/RDixZZ148h76K&#10;0uC5BGr1hrWHyf4OKnwFxHlXOUItqBv2UEsfu954EJTtsJnbHXrjkmy9EX2iLS9o60l9QDNFbnPQ&#10;gy1SZx7ngGsdBZnRIFzrEOnxWkETOlHJPe9eput6bnteMWyfguup0nwGgWkG4XqGdTTkemED7dVj&#10;OBVsW7qWvldwUyYzl9I07RF55oU/cra0Uc7e2wKotOCMjGwpG0CRwc0xdM2eBPCbafiWabS3TzId&#10;UroEyk2mLRu20cL2KXRx8T76r1PFtG3oCboz8G1KbK3Q72bO4OaPOAdNO8v9GdId6srdT3u/78HI&#10;R1voTUtPxtsb6cviVmRRCdhWcENG9tZ/auDlYD7Xbn9K8bnHrgPUdcSLnoy+QGeawmjIJ1cpzgPp&#10;OlLCuc26ju4JvkSRME/OO8n19HDQ61RbvBvGk0Pf2LmTtsUQah2/Ads1yKfLOLXF4Zx+fe7LQ0Li&#10;5NVT1snhfffId5LHylgeaMB+eYihHeTiiErOhuMH6fh53eXFh07R+ds9O+NOVPAiPDE92VEMbfpJ&#10;qh+9N27762ffEbFPYRsQ9306AWx4D8iLIF/QBBf4TYREdLFtYM8FifRDR+oPD4JdJ4wPnXuNDaBl&#10;oGRnE0hjSnaONZU6ZdOHzgRTuzPDZHHlmV53LTM1uupNra6boChzq2uxudF1yFziumuOdw23tDsj&#10;LVWgYaCNuXfNr+fmm8VYhjkJ0ZvhbIQ+C8VAgGIsv4F8pLPUXOisMjeA2kBhrtWgTNAg8zlnX3ON&#10;s7t5lPOKaWtuE2gI6JTxQO67xnu5BcZRTslY6Awz1oAiXGHGdS678YjrolH0L2KjhX4wZlEdxKBj&#10;HJbD2fEmHBxngF8D3eMs4g/FfvF50A0W6z5UeBbnQbp3Ssf5rtasgzZLQXge+AAxLSx6tG8F8Rme&#10;9yNWt8rI75W+dHndGbqJbeBMp3v4+V8UdI8Tn2MdUb/yu2l0Y0xvKmgfuYoueHErTadjOMVz8T1Q&#10;FWOuGL4J6me2t0XMYa2KMmFsuSAJvu14zuM3Hs95PHsxBs+DPEE38vRGlDov1LIG1Jy3ytyQv8p8&#10;OT/UsnFqqKUh/5E/Jt/ThFqZ723+Ps/bjHnRnxf092vXfj8Mphb0LNY+NXWQITXoRlw3SaOxQZtG&#10;EK79KpgvpsH1LSxr+kBFMGHFQW5fbKpjkxsClfQdm9nQyuGctUn+SrbfElaX6qUUfGDmVAconMP/&#10;EMdWr/BSLLU6zrr5yaxtpVpZ2jSZvfD5bYaMfPcbzqr2w6wxNJJlDKtntwo92eFvdrFsP29WmlPD&#10;Dtf7co7L9OeMP23k9PeazY4VrWXI+stFnBM2xjP0B10byLA80lLbSJEwPop+JJZHlte8ww54baO6&#10;qu1sxw4Ve+5Pu9gC/ztUd6uaLbp2hc6aUw3jO8NZ9pdYToxR1a6DDInjR8apPBT029f6wvzOcJ5Y&#10;dJ5zYMIlOtfuqzh7Xub8u7mOli/zV8ZlltGyQYM5MZ5or/zveKUk+zlWtUvh8UQeqy7gdvTlhUzz&#10;haz4j36bTTyp5/z6kxjOGY2xj+y2OM7m0gxl1K3drDB/Kl9H5PY7HgoS4qKgH/k1lEcO7RXK/e7r&#10;vvmlFWzGBQMTvFyxhdurWxvY7vODGPLj909T5JKQORT9HnSfjOWRUSnTOU8fMnE/EssjsT763du/&#10;+fZ11iNdzQSdESoF7WPzuikQb4qc92oxZ2TqRRn9GHssj/w8uoWT7DjK0I/E8kisj3739j+UwpWH&#10;m25Qd878Zy3tETSS92PLDeJsPjuQs62kn4J+JNZDHovsz9CvuzWaYXkk1kdiu+gX7Q+7YlHqwhYy&#10;dwYse40ljE1QSImDnV1p4IT3hXOGaoKCfiTWQ9rXLof9rFOuDl7DyyOxPhLbRb9oH/a3sl1/HPc5&#10;52/vxXMG76LKW1dOMiQpOcf556HfMPT/LfkaL4+E95Xby5emKuhHYnkk1ke/e/uvXdfhfBXB1gwt&#10;t1drJ8D4AhTk7g8GcOK+R39ZTCAvjzynxHAbzg0F/Ugsj8T66Hdv/+fvSk+8QP3k4Rs/auAZWfAB&#10;8ZM0z+yb1fU+VmwjZD7senEHETY8Jv3xMteRxB0IfyhUpM9XPkv7UtGmFcZr075iD1M20HnWDdQB&#10;otYtdBRopVVLj1p3yEet3qCrcZ7W27E3k/bF9k0+EBsGsoCmWw/E5qScjMlJqdbnpJRI063lOkty&#10;uS4kqVynTSyRtInVem3izpj/Jb4Zey7pH7EfJdXGvpe0M3YOaFTizthgy764YIu3HGyZREcl5rM5&#10;SflsIeitJBdbA+qd9C3bm7he2ZtYGL83sT2hPSnCNM8aYQpJiTB9nNJulFKXgSpB9aBjmDfXpQUm&#10;FtsCE5MzAhObMyvNzZnHjM2Zd+OTM+Yrxbb5iribiftsfCohBdLj+Akb42fsiB1CxA+uboSmFUj+&#10;6Wt1/unl0SAtTWuKik9timIpTVGzreVaUPRs61odSymQ4lMLpK596ifC9xUWQqyZsJ/WpypDravI&#10;yI2uyKjUVmScjVJlyFH6iXLUXJscdS79LKhSey49N3quTa3TT1TruvY5JouQo3ARFX0K+2l9jska&#10;EV0zuVLrDcqbVKk9nzki+nzmUdAsXd6kBzrvyQ90NaAxWbNAR6O79lnhIKRF/7hPYT+tzwrHq/px&#10;jgdSo/2BpAedznpVfzqrBWSL0dsbYxpB4xyNMRUOG6hF37XPBdBngOFxn8J+Wp/hjgDDd/YcUC3I&#10;Uw53MHkB6ASoX7YnqNbQLzvHcALKLQB17VO2wx3R7R0U9tP69LH7KOezIkGFoPWKj/3figyaDdpk&#10;Xw8qBEWC7QPPfTr3bRTsv24g8ZtC/E9qKGxM/J/Ur71X/h7aHg76pfdKfEfw3nypO/yWhYttaU/4&#10;fw2MQ9jVGvhdCGfgy2QrlBLpyf+vEN6uHAIP8L3Dd1AGDgD5gnCMaumRD0zSC+SHGUi+IMz/HwAA&#10;//8DAFBLAwQUAAYACAAAACEAbfv+E94AAAAFAQAADwAAAGRycy9kb3ducmV2LnhtbEyPQUvDQBCF&#10;7wX/wzKCN7tJqlVjNqUU9VQKbQXxNs1Ok9DsbMhuk/Tfu3qxl4HHe7z3TbYYTSN66lxtWUE8jUAQ&#10;F1bXXCr43L/fP4NwHlljY5kUXMjBIr+ZZJhqO/CW+p0vRShhl6KCyvs2ldIVFRl0U9sSB+9oO4M+&#10;yK6UusMhlJtGJlE0lwZrDgsVtrSqqDjtzkbBx4DDcha/9evTcXX53j9uvtYxKXV3Oy5fQXga/X8Y&#10;fvEDOuSB6WDPrJ1oFIRH/N8N3sPLUwLioCCJ4hnIPJPX9PkPAAAA//8DAFBLAwQUAAYACAAAACEA&#10;jiIJQroAAAAhAQAAGQAAAGRycy9fcmVscy9lMm9Eb2MueG1sLnJlbHOEj8sKwjAQRfeC/xBmb9O6&#10;EJGm3YjQrdQPGJJpG2weJFHs3xtwY0FwOfdyz2Hq9mVm9qQQtbMCqqIERlY6pe0o4NZfdkdgMaFV&#10;ODtLAhaK0DbbTX2lGVMexUn7yDLFRgFTSv7EeZQTGYyF82RzM7hgMOUzjNyjvONIfF+WBx6+GdCs&#10;mKxTAkKnKmD94rP5P9sNg5Z0dvJhyKYfCq5NdmcghpGSAENK4yesCjID8Kbmq8eaNwAAAP//AwBQ&#10;SwECLQAUAAYACAAAACEApuZR+wwBAAAVAgAAEwAAAAAAAAAAAAAAAAAAAAAAW0NvbnRlbnRfVHlw&#10;ZXNdLnhtbFBLAQItABQABgAIAAAAIQA4/SH/1gAAAJQBAAALAAAAAAAAAAAAAAAAAD0BAABfcmVs&#10;cy8ucmVsc1BLAQItABQABgAIAAAAIQAL8SuNtAMAAMYIAAAOAAAAAAAAAAAAAAAAADwCAABkcnMv&#10;ZTJvRG9jLnhtbFBLAQItABQABgAIAAAAIQBU7sHfMAoAALwTAAAUAAAAAAAAAAAAAAAAABwGAABk&#10;cnMvbWVkaWEvaW1hZ2UxLmVtZlBLAQItABQABgAIAAAAIQBt+/4T3gAAAAUBAAAPAAAAAAAAAAAA&#10;AAAAAH4QAABkcnMvZG93bnJldi54bWxQSwECLQAUAAYACAAAACEAjiIJQroAAAAhAQAAGQAAAAAA&#10;AAAAAAAAAACJEQAAZHJzL19yZWxzL2Uyb0RvYy54bWwucmVsc1BLBQYAAAAABgAGAHwBAAB6EgAA&#10;AAA=&#10;">
              <v:rect id="Rechteck 149" o:spid="_x0000_s1027" style="position:absolute;left:27988;width:3598;height:3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jX+wQAAANwAAAAPAAAAZHJzL2Rvd25yZXYueG1sRE9Ni8Iw&#10;EL0v+B/CCHtbU0VkrUYporIe1wribWzGttpMShNr/fdmYcHbPN7nzJedqURLjSstKxgOIhDEmdUl&#10;5woO6ebrG4TzyBory6TgSQ6Wi97HHGNtH/xL7d7nIoSwi1FB4X0dS+myggy6ga2JA3exjUEfYJNL&#10;3eAjhJtKjqJoIg2WHBoKrGlVUHbb340Cd2536bNOjteTy87Jmk063m2V+ux3yQyEp86/xf/uHx3m&#10;j6fw90y4QC5eAAAA//8DAFBLAQItABQABgAIAAAAIQDb4fbL7gAAAIUBAAATAAAAAAAAAAAAAAAA&#10;AAAAAABbQ29udGVudF9UeXBlc10ueG1sUEsBAi0AFAAGAAgAAAAhAFr0LFu/AAAAFQEAAAsAAAAA&#10;AAAAAAAAAAAAHwEAAF9yZWxzLy5yZWxzUEsBAi0AFAAGAAgAAAAhANkONf7BAAAA3AAAAA8AAAAA&#10;AAAAAAAAAAAABwIAAGRycy9kb3ducmV2LnhtbFBLBQYAAAAAAwADALcAAAD1AgAAAAA=&#10;" filled="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50" o:spid="_x0000_s1028" type="#_x0000_t75" style="position:absolute;top:3260;width:14020;height:9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wGExgAAANwAAAAPAAAAZHJzL2Rvd25yZXYueG1sRI9Ba8JA&#10;EIXvgv9hGcFLqRuV2jZ1FQkU9SJovXgbsmOSNjsbsluN/945CN5meG/e+2a+7FytLtSGyrOB8SgB&#10;RZx7W3Fh4Pjz/foBKkRki7VnMnCjAMtFvzfH1Por7+lyiIWSEA4pGihjbFKtQ16SwzDyDbFoZ986&#10;jLK2hbYtXiXc1XqSJDPtsGJpKLGhrKT87/DvDKyy9e/L9vh+Op/G2W66znw9/dwYMxx0qy9Qkbr4&#10;ND+uN1bw3wRfnpEJ9OIOAAD//wMAUEsBAi0AFAAGAAgAAAAhANvh9svuAAAAhQEAABMAAAAAAAAA&#10;AAAAAAAAAAAAAFtDb250ZW50X1R5cGVzXS54bWxQSwECLQAUAAYACAAAACEAWvQsW78AAAAVAQAA&#10;CwAAAAAAAAAAAAAAAAAfAQAAX3JlbHMvLnJlbHNQSwECLQAUAAYACAAAACEA2mcBhMYAAADcAAAA&#10;DwAAAAAAAAAAAAAAAAAHAgAAZHJzL2Rvd25yZXYueG1sUEsFBgAAAAADAAMAtwAAAPoCAAAAAA==&#10;">
                <v:imagedata r:id="rId2" o:title=""/>
              </v:shape>
              <w10:wrap anchorx="margin" anchory="pag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87A2B" w14:textId="77777777" w:rsidR="001E2A15" w:rsidRPr="00BC4238" w:rsidRDefault="001E2A15" w:rsidP="00BC4238">
    <w:pPr>
      <w:pStyle w:val="Kopfzeile"/>
    </w:pPr>
    <w:r>
      <w:rPr>
        <w:noProof/>
        <w:lang w:eastAsia="fr-CH"/>
      </w:rPr>
      <mc:AlternateContent>
        <mc:Choice Requires="wpg">
          <w:drawing>
            <wp:anchor distT="0" distB="0" distL="114300" distR="114300" simplePos="0" relativeHeight="251692031" behindDoc="0" locked="1" layoutInCell="1" allowOverlap="1" wp14:anchorId="7429191A" wp14:editId="67B4E9B6">
              <wp:simplePos x="0" y="0"/>
              <wp:positionH relativeFrom="margin">
                <wp:align>left</wp:align>
              </wp:positionH>
              <wp:positionV relativeFrom="page">
                <wp:align>top</wp:align>
              </wp:positionV>
              <wp:extent cx="2516400" cy="1270800"/>
              <wp:effectExtent l="0" t="0" r="17780" b="5715"/>
              <wp:wrapNone/>
              <wp:docPr id="97" name="Gruppieren 97"/>
              <wp:cNvGraphicFramePr/>
              <a:graphic xmlns:a="http://schemas.openxmlformats.org/drawingml/2006/main">
                <a:graphicData uri="http://schemas.microsoft.com/office/word/2010/wordprocessingGroup">
                  <wpg:wgp>
                    <wpg:cNvGrpSpPr/>
                    <wpg:grpSpPr>
                      <a:xfrm>
                        <a:off x="0" y="0"/>
                        <a:ext cx="2516400" cy="1270800"/>
                        <a:chOff x="0" y="0"/>
                        <a:chExt cx="2516400" cy="1272021"/>
                      </a:xfrm>
                    </wpg:grpSpPr>
                    <wps:wsp>
                      <wps:cNvPr id="98" name="Text Box 27"/>
                      <wps:cNvSpPr txBox="1">
                        <a:spLocks noChangeArrowheads="1"/>
                      </wps:cNvSpPr>
                      <wps:spPr bwMode="auto">
                        <a:xfrm>
                          <a:off x="0" y="127221"/>
                          <a:ext cx="2516400" cy="114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386C2" w14:textId="77777777" w:rsidR="001E2A15" w:rsidRPr="00183DE2" w:rsidRDefault="001E2A15" w:rsidP="001E2A15">
                            <w:pPr>
                              <w:spacing w:line="194" w:lineRule="exact"/>
                              <w:rPr>
                                <w:spacing w:val="4"/>
                                <w:sz w:val="16"/>
                              </w:rPr>
                            </w:pPr>
                            <w:r>
                              <w:rPr>
                                <w:sz w:val="16"/>
                              </w:rPr>
                              <w:t xml:space="preserve">Verband Schweizer </w:t>
                            </w:r>
                          </w:p>
                          <w:p w14:paraId="59E5B2B2" w14:textId="77777777" w:rsidR="001E2A15" w:rsidRPr="00183DE2" w:rsidRDefault="001E2A15" w:rsidP="001E2A15">
                            <w:pPr>
                              <w:spacing w:line="194" w:lineRule="exact"/>
                              <w:rPr>
                                <w:spacing w:val="4"/>
                                <w:sz w:val="16"/>
                              </w:rPr>
                            </w:pPr>
                            <w:r>
                              <w:rPr>
                                <w:sz w:val="16"/>
                              </w:rPr>
                              <w:t xml:space="preserve">Abwasser- und </w:t>
                            </w:r>
                          </w:p>
                          <w:p w14:paraId="3AE1B174" w14:textId="77777777" w:rsidR="001E2A15" w:rsidRPr="00183DE2" w:rsidRDefault="001E2A15" w:rsidP="001E2A15">
                            <w:pPr>
                              <w:spacing w:line="194" w:lineRule="exact"/>
                              <w:rPr>
                                <w:spacing w:val="4"/>
                                <w:sz w:val="16"/>
                              </w:rPr>
                            </w:pPr>
                            <w:r>
                              <w:rPr>
                                <w:sz w:val="16"/>
                              </w:rPr>
                              <w:t>Gewässerschutz-</w:t>
                            </w:r>
                          </w:p>
                          <w:p w14:paraId="11337662" w14:textId="77777777" w:rsidR="001E2A15" w:rsidRPr="00B33A99" w:rsidRDefault="001E2A15" w:rsidP="001E2A15">
                            <w:pPr>
                              <w:spacing w:line="194" w:lineRule="exact"/>
                              <w:rPr>
                                <w:spacing w:val="4"/>
                                <w:sz w:val="16"/>
                              </w:rPr>
                            </w:pPr>
                            <w:proofErr w:type="gramStart"/>
                            <w:r>
                              <w:rPr>
                                <w:sz w:val="16"/>
                              </w:rPr>
                              <w:t>fachleute</w:t>
                            </w:r>
                            <w:proofErr w:type="gramEnd"/>
                          </w:p>
                          <w:p w14:paraId="00F03A6D" w14:textId="77777777" w:rsidR="001E2A15" w:rsidRPr="00B33A99" w:rsidRDefault="001E2A15" w:rsidP="001E2A15">
                            <w:pPr>
                              <w:spacing w:line="194" w:lineRule="exact"/>
                              <w:rPr>
                                <w:spacing w:val="4"/>
                                <w:sz w:val="16"/>
                                <w:lang w:val="fr-FR"/>
                              </w:rPr>
                            </w:pPr>
                          </w:p>
                          <w:p w14:paraId="262B6DC3" w14:textId="77777777" w:rsidR="001E2A15" w:rsidRPr="00B33A99" w:rsidRDefault="001E2A15" w:rsidP="001E2A15">
                            <w:pPr>
                              <w:spacing w:line="194" w:lineRule="exact"/>
                              <w:rPr>
                                <w:spacing w:val="4"/>
                                <w:sz w:val="16"/>
                              </w:rPr>
                            </w:pPr>
                            <w:r>
                              <w:rPr>
                                <w:sz w:val="16"/>
                              </w:rPr>
                              <w:t xml:space="preserve">Association suisse </w:t>
                            </w:r>
                          </w:p>
                          <w:p w14:paraId="16B8A6CA" w14:textId="77777777" w:rsidR="001E2A15" w:rsidRPr="00B33A99" w:rsidRDefault="001E2A15" w:rsidP="001E2A15">
                            <w:pPr>
                              <w:spacing w:line="194" w:lineRule="exact"/>
                              <w:rPr>
                                <w:spacing w:val="4"/>
                                <w:sz w:val="16"/>
                              </w:rPr>
                            </w:pPr>
                            <w:proofErr w:type="gramStart"/>
                            <w:r>
                              <w:rPr>
                                <w:sz w:val="16"/>
                              </w:rPr>
                              <w:t>des</w:t>
                            </w:r>
                            <w:proofErr w:type="gramEnd"/>
                            <w:r>
                              <w:rPr>
                                <w:sz w:val="16"/>
                              </w:rPr>
                              <w:t xml:space="preserve"> professionnels </w:t>
                            </w:r>
                          </w:p>
                          <w:p w14:paraId="627AF528" w14:textId="77777777" w:rsidR="001E2A15" w:rsidRPr="00B33A99" w:rsidRDefault="001E2A15" w:rsidP="001E2A15">
                            <w:pPr>
                              <w:spacing w:line="194" w:lineRule="exact"/>
                              <w:rPr>
                                <w:spacing w:val="4"/>
                                <w:sz w:val="16"/>
                              </w:rPr>
                            </w:pPr>
                            <w:proofErr w:type="gramStart"/>
                            <w:r>
                              <w:rPr>
                                <w:sz w:val="16"/>
                              </w:rPr>
                              <w:t>de</w:t>
                            </w:r>
                            <w:proofErr w:type="gramEnd"/>
                            <w:r>
                              <w:rPr>
                                <w:sz w:val="16"/>
                              </w:rPr>
                              <w:t xml:space="preserve"> la protection </w:t>
                            </w:r>
                          </w:p>
                          <w:p w14:paraId="2979E5FE" w14:textId="77777777" w:rsidR="001E2A15" w:rsidRPr="00B33A99" w:rsidRDefault="001E2A15" w:rsidP="001E2A15">
                            <w:pPr>
                              <w:spacing w:line="194" w:lineRule="exact"/>
                              <w:rPr>
                                <w:spacing w:val="4"/>
                                <w:sz w:val="16"/>
                              </w:rPr>
                            </w:pPr>
                            <w:proofErr w:type="gramStart"/>
                            <w:r>
                              <w:rPr>
                                <w:sz w:val="16"/>
                              </w:rPr>
                              <w:t>des</w:t>
                            </w:r>
                            <w:proofErr w:type="gramEnd"/>
                            <w:r>
                              <w:rPr>
                                <w:sz w:val="16"/>
                              </w:rPr>
                              <w:t xml:space="preserve"> eaux</w:t>
                            </w:r>
                          </w:p>
                          <w:p w14:paraId="6930E822" w14:textId="77777777" w:rsidR="001E2A15" w:rsidRPr="00B33A99" w:rsidRDefault="001E2A15" w:rsidP="001E2A15">
                            <w:pPr>
                              <w:spacing w:line="194" w:lineRule="exact"/>
                              <w:rPr>
                                <w:spacing w:val="4"/>
                                <w:sz w:val="16"/>
                                <w:lang w:val="it-IT"/>
                              </w:rPr>
                            </w:pPr>
                          </w:p>
                          <w:p w14:paraId="2E427AA4" w14:textId="77777777" w:rsidR="001E2A15" w:rsidRPr="00B33A99" w:rsidRDefault="001E2A15" w:rsidP="001E2A15">
                            <w:pPr>
                              <w:spacing w:line="194" w:lineRule="exact"/>
                              <w:rPr>
                                <w:spacing w:val="4"/>
                                <w:sz w:val="16"/>
                              </w:rPr>
                            </w:pPr>
                            <w:r>
                              <w:rPr>
                                <w:sz w:val="16"/>
                              </w:rPr>
                              <w:t>Associazione svizzera</w:t>
                            </w:r>
                          </w:p>
                          <w:p w14:paraId="100629F0" w14:textId="77777777" w:rsidR="001E2A15" w:rsidRPr="00B33A99" w:rsidRDefault="001E2A15" w:rsidP="001E2A15">
                            <w:pPr>
                              <w:spacing w:line="194" w:lineRule="exact"/>
                              <w:rPr>
                                <w:spacing w:val="4"/>
                                <w:sz w:val="16"/>
                              </w:rPr>
                            </w:pPr>
                            <w:proofErr w:type="gramStart"/>
                            <w:r>
                              <w:rPr>
                                <w:sz w:val="16"/>
                              </w:rPr>
                              <w:t>dei</w:t>
                            </w:r>
                            <w:proofErr w:type="gramEnd"/>
                            <w:r>
                              <w:rPr>
                                <w:sz w:val="16"/>
                              </w:rPr>
                              <w:t xml:space="preserve"> professionisti</w:t>
                            </w:r>
                          </w:p>
                          <w:p w14:paraId="1BD424CE" w14:textId="77777777" w:rsidR="001E2A15" w:rsidRPr="00B33A99" w:rsidRDefault="001E2A15" w:rsidP="001E2A15">
                            <w:pPr>
                              <w:spacing w:line="194" w:lineRule="exact"/>
                              <w:rPr>
                                <w:spacing w:val="4"/>
                                <w:sz w:val="16"/>
                              </w:rPr>
                            </w:pPr>
                            <w:proofErr w:type="gramStart"/>
                            <w:r>
                              <w:rPr>
                                <w:sz w:val="16"/>
                              </w:rPr>
                              <w:t>della</w:t>
                            </w:r>
                            <w:proofErr w:type="gramEnd"/>
                            <w:r>
                              <w:rPr>
                                <w:sz w:val="16"/>
                              </w:rPr>
                              <w:t xml:space="preserve"> protezione</w:t>
                            </w:r>
                          </w:p>
                          <w:p w14:paraId="2DD8C5BA" w14:textId="77777777" w:rsidR="001E2A15" w:rsidRPr="00B33A99" w:rsidRDefault="001E2A15" w:rsidP="001E2A15">
                            <w:pPr>
                              <w:spacing w:line="194" w:lineRule="exact"/>
                              <w:rPr>
                                <w:spacing w:val="4"/>
                                <w:sz w:val="16"/>
                              </w:rPr>
                            </w:pPr>
                            <w:proofErr w:type="gramStart"/>
                            <w:r>
                              <w:rPr>
                                <w:sz w:val="16"/>
                              </w:rPr>
                              <w:t>delle</w:t>
                            </w:r>
                            <w:proofErr w:type="gramEnd"/>
                            <w:r>
                              <w:rPr>
                                <w:sz w:val="16"/>
                              </w:rPr>
                              <w:t xml:space="preserve"> acque</w:t>
                            </w:r>
                          </w:p>
                          <w:p w14:paraId="20E36DAB" w14:textId="77777777" w:rsidR="001E2A15" w:rsidRPr="00B33A99" w:rsidRDefault="001E2A15" w:rsidP="001E2A15">
                            <w:pPr>
                              <w:spacing w:line="194" w:lineRule="exact"/>
                              <w:rPr>
                                <w:spacing w:val="4"/>
                                <w:sz w:val="16"/>
                                <w:lang w:val="it-IT"/>
                              </w:rPr>
                            </w:pPr>
                          </w:p>
                          <w:p w14:paraId="4112D386" w14:textId="77777777" w:rsidR="001E2A15" w:rsidRPr="00B33A99" w:rsidRDefault="001E2A15" w:rsidP="001E2A15">
                            <w:pPr>
                              <w:spacing w:line="194" w:lineRule="exact"/>
                              <w:rPr>
                                <w:spacing w:val="4"/>
                                <w:sz w:val="16"/>
                              </w:rPr>
                            </w:pPr>
                            <w:r>
                              <w:rPr>
                                <w:sz w:val="16"/>
                              </w:rPr>
                              <w:t xml:space="preserve">Swiss Water </w:t>
                            </w:r>
                          </w:p>
                          <w:p w14:paraId="6372E71C" w14:textId="77777777" w:rsidR="001E2A15" w:rsidRPr="00F72E94" w:rsidRDefault="001E2A15" w:rsidP="001E2A15">
                            <w:pPr>
                              <w:spacing w:line="194" w:lineRule="exact"/>
                              <w:rPr>
                                <w:spacing w:val="4"/>
                                <w:sz w:val="16"/>
                              </w:rPr>
                            </w:pPr>
                            <w:r>
                              <w:rPr>
                                <w:sz w:val="16"/>
                              </w:rPr>
                              <w:t>Association</w:t>
                            </w:r>
                          </w:p>
                        </w:txbxContent>
                      </wps:txbx>
                      <wps:bodyPr rot="0" vert="vert270" wrap="square" lIns="0" tIns="0" rIns="0" bIns="0" anchor="t" anchorCtr="0" upright="1">
                        <a:noAutofit/>
                      </wps:bodyPr>
                    </wps:wsp>
                    <wps:wsp>
                      <wps:cNvPr id="99" name="Rechteck 99"/>
                      <wps:cNvSpPr/>
                      <wps:spPr>
                        <a:xfrm>
                          <a:off x="0" y="0"/>
                          <a:ext cx="360000" cy="360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429191A" id="Gruppieren 97" o:spid="_x0000_s1027" style="position:absolute;left:0;text-align:left;margin-left:0;margin-top:0;width:198.15pt;height:100.05pt;z-index:251692031;mso-position-horizontal:left;mso-position-horizontal-relative:margin;mso-position-vertical:top;mso-position-vertical-relative:page;mso-width-relative:margin;mso-height-relative:margin" coordsize="25164,12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857WwMAAKIIAAAOAAAAZHJzL2Uyb0RvYy54bWy0VttO3DAQfa/Uf7D8XpJNl8tGZNGWFlSJ&#10;AgIqnr2Os4lIPK7tJdl+fcd2Em5bVFHBQxhfZjxz5hx7D4+6pib3QpsKZEYnOzElQnLIK7nK6M+b&#10;k08HlBjLZM5qkCKjG2Ho0fzjh8NWpSKBEupcaIJBpElbldHSWpVGkeGlaJjZASUkLhagG2ZxqFdR&#10;rlmL0Zs6SuJ4L2pB50oDF8bg7NewSOc+flEIbi+KwghL6oxibtZ/tf8u3TeaH7J0pZkqK96nwd6Q&#10;RcMqiYeOob4yy8haVy9CNRXXYKCwOxyaCIqi4sLXgNVM4mfVnGpYK1/LKm1XaoQJoX2G05vD8vP7&#10;U62u1aVGJFq1Qiz8yNXSFbpx/zFL0nnINiNkorOE42SyO9mbxogsx7VJsh8f4MCDyktE/oUfL7/9&#10;xTOJk4nzjIaDoyfptAoJYh4wMP+HwXXJlPDQmhQxuNSkyjM6Q7ZK1iBPb1yBX6Ajyb5Lyp2O2xxO&#10;xHY4j8X6fht1BvzOEAnHJZMrsdAa2lKwHPML5TxyDXGMC7Jsf0CO57C1BR9oK9gIaBJQYel2xCfT&#10;aY/4iBtLlTb2VEBDnJFRjSrwZ7D7M2MDxMMW118JJ1Vd+6bV8skExnQz2AmTurRDAbZbdh4uX6Bb&#10;W0K+waI0BH3hfYCG+yIhKGlRXhk1v9ZMC0rq7xKxcVocDD0Yy8FgkpeAKrWUBPPYBs2ula5WJQYP&#10;6EtYIH5F5Yt6SKTPGOkSEn5/3swG3lwJXlrB78hs9ow3PYsCjAPHXxfX570Y/4K2ejt0byDL0MV3&#10;arSxm1o4QtTyShTYcif4QHt3P4vjWpN7hjcr41xI2yuiZLkI07s+/ZCyv9Gdh1e4D+giF8i8MXYf&#10;YHvsEKbf71yFv95H5/i1xILz6OFPBmlH56aSoLcFqLGq/uSwf1BDgOaBcyP5jeInFerujBl7yTS+&#10;JthBp4UL/BQ1tBmF3qIEWf5727zbjxccrm6Xzwx1P0pouruf4CDIqF8JUupX5Lo5BmzTBN9ixb3p&#10;9tt6MAsNzS0+pAt3Ki4N+uNWD4NBgfgUc7FY+G34hClmz+S14oMiHSNvulumVc9Ji/fWOQzXLUuf&#10;3UFhr+vHP2jZvwj4EHoK9Y+2e2kfj31/Hn5azP8AAAD//wMAUEsDBBQABgAIAAAAIQDUeChI3AAA&#10;AAUBAAAPAAAAZHJzL2Rvd25yZXYueG1sTI9BS8NAEIXvgv9hGcGb3cRg0TSbUop6KoKtIL1Nk2kS&#10;mp0N2W2S/ntHL/byYHjDe9/LlpNt1UC9bxwbiGcRKOLClQ1XBr52bw/PoHxALrF1TAYu5GGZ395k&#10;mJZu5E8atqFSEsI+RQN1CF2qtS9qsuhnriMW7+h6i0HOvtJlj6OE21Y/RtFcW2xYGmrsaF1Tcdqe&#10;rYH3EcdVEr8Om9Nxfdnvnj6+NzEZc383rRagAk3h/xl+8QUdcmE6uDOXXrUGZEj4U/GSl3kC6mBA&#10;KmPQeaav6fMfAAAA//8DAFBLAQItABQABgAIAAAAIQC2gziS/gAAAOEBAAATAAAAAAAAAAAAAAAA&#10;AAAAAABbQ29udGVudF9UeXBlc10ueG1sUEsBAi0AFAAGAAgAAAAhADj9If/WAAAAlAEAAAsAAAAA&#10;AAAAAAAAAAAALwEAAF9yZWxzLy5yZWxzUEsBAi0AFAAGAAgAAAAhAE2bzntbAwAAoggAAA4AAAAA&#10;AAAAAAAAAAAALgIAAGRycy9lMm9Eb2MueG1sUEsBAi0AFAAGAAgAAAAhANR4KEjcAAAABQEAAA8A&#10;AAAAAAAAAAAAAAAAtQUAAGRycy9kb3ducmV2LnhtbFBLBQYAAAAABAAEAPMAAAC+BgAAAAA=&#10;">
              <v:shapetype id="_x0000_t202" coordsize="21600,21600" o:spt="202" path="m,l,21600r21600,l21600,xe">
                <v:stroke joinstyle="miter"/>
                <v:path gradientshapeok="t" o:connecttype="rect"/>
              </v:shapetype>
              <v:shape id="Text Box 27" o:spid="_x0000_s1028" type="#_x0000_t202" style="position:absolute;top:1272;width:25164;height:11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zn1wAAAANsAAAAPAAAAZHJzL2Rvd25yZXYueG1sRE/dasIw&#10;FL4XfIdwhN1pOmVl60yLFMp2Jeh8gENz1hSbk9rEtr79cjHw8uP73xez7cRIg28dK3jdJCCIa6db&#10;bhRcfqr1OwgfkDV2jknBgzwU+XKxx0y7iU80nkMjYgj7DBWYEPpMSl8bsug3rieO3K8bLIYIh0bq&#10;AacYbju5TZJUWmw5NhjsqTRUX893q+D4kGba2bdLXZbpMd3dKrx+dUq9rObDJ4hAc3iK/93fWsFH&#10;HBu/xB8g8z8AAAD//wMAUEsBAi0AFAAGAAgAAAAhANvh9svuAAAAhQEAABMAAAAAAAAAAAAAAAAA&#10;AAAAAFtDb250ZW50X1R5cGVzXS54bWxQSwECLQAUAAYACAAAACEAWvQsW78AAAAVAQAACwAAAAAA&#10;AAAAAAAAAAAfAQAAX3JlbHMvLnJlbHNQSwECLQAUAAYACAAAACEA1zc59cAAAADbAAAADwAAAAAA&#10;AAAAAAAAAAAHAgAAZHJzL2Rvd25yZXYueG1sUEsFBgAAAAADAAMAtwAAAPQCAAAAAA==&#10;" filled="f" stroked="f">
                <v:textbox style="layout-flow:vertical;mso-layout-flow-alt:bottom-to-top" inset="0,0,0,0">
                  <w:txbxContent>
                    <w:p w14:paraId="50F386C2" w14:textId="77777777" w:rsidR="001E2A15" w:rsidRPr="00183DE2" w:rsidRDefault="001E2A15" w:rsidP="001E2A15">
                      <w:pPr>
                        <w:spacing w:line="194" w:lineRule="exact"/>
                        <w:rPr>
                          <w:spacing w:val="4"/>
                          <w:sz w:val="16"/>
                        </w:rPr>
                      </w:pPr>
                      <w:r>
                        <w:rPr>
                          <w:sz w:val="16"/>
                        </w:rPr>
                        <w:t xml:space="preserve">Verband Schweizer </w:t>
                      </w:r>
                    </w:p>
                    <w:p w14:paraId="59E5B2B2" w14:textId="77777777" w:rsidR="001E2A15" w:rsidRPr="00183DE2" w:rsidRDefault="001E2A15" w:rsidP="001E2A15">
                      <w:pPr>
                        <w:spacing w:line="194" w:lineRule="exact"/>
                        <w:rPr>
                          <w:spacing w:val="4"/>
                          <w:sz w:val="16"/>
                        </w:rPr>
                      </w:pPr>
                      <w:r>
                        <w:rPr>
                          <w:sz w:val="16"/>
                        </w:rPr>
                        <w:t xml:space="preserve">Abwasser- und </w:t>
                      </w:r>
                    </w:p>
                    <w:p w14:paraId="3AE1B174" w14:textId="77777777" w:rsidR="001E2A15" w:rsidRPr="00183DE2" w:rsidRDefault="001E2A15" w:rsidP="001E2A15">
                      <w:pPr>
                        <w:spacing w:line="194" w:lineRule="exact"/>
                        <w:rPr>
                          <w:spacing w:val="4"/>
                          <w:sz w:val="16"/>
                        </w:rPr>
                      </w:pPr>
                      <w:r>
                        <w:rPr>
                          <w:sz w:val="16"/>
                        </w:rPr>
                        <w:t>Gewässerschutz-</w:t>
                      </w:r>
                    </w:p>
                    <w:p w14:paraId="11337662" w14:textId="77777777" w:rsidR="001E2A15" w:rsidRPr="00B33A99" w:rsidRDefault="001E2A15" w:rsidP="001E2A15">
                      <w:pPr>
                        <w:spacing w:line="194" w:lineRule="exact"/>
                        <w:rPr>
                          <w:spacing w:val="4"/>
                          <w:sz w:val="16"/>
                        </w:rPr>
                      </w:pPr>
                      <w:proofErr w:type="gramStart"/>
                      <w:r>
                        <w:rPr>
                          <w:sz w:val="16"/>
                        </w:rPr>
                        <w:t>fachleute</w:t>
                      </w:r>
                      <w:proofErr w:type="gramEnd"/>
                    </w:p>
                    <w:p w14:paraId="00F03A6D" w14:textId="77777777" w:rsidR="001E2A15" w:rsidRPr="00B33A99" w:rsidRDefault="001E2A15" w:rsidP="001E2A15">
                      <w:pPr>
                        <w:spacing w:line="194" w:lineRule="exact"/>
                        <w:rPr>
                          <w:spacing w:val="4"/>
                          <w:sz w:val="16"/>
                          <w:lang w:val="fr-FR"/>
                        </w:rPr>
                      </w:pPr>
                    </w:p>
                    <w:p w14:paraId="262B6DC3" w14:textId="77777777" w:rsidR="001E2A15" w:rsidRPr="00B33A99" w:rsidRDefault="001E2A15" w:rsidP="001E2A15">
                      <w:pPr>
                        <w:spacing w:line="194" w:lineRule="exact"/>
                        <w:rPr>
                          <w:spacing w:val="4"/>
                          <w:sz w:val="16"/>
                        </w:rPr>
                      </w:pPr>
                      <w:r>
                        <w:rPr>
                          <w:sz w:val="16"/>
                        </w:rPr>
                        <w:t xml:space="preserve">Association suisse </w:t>
                      </w:r>
                    </w:p>
                    <w:p w14:paraId="16B8A6CA" w14:textId="77777777" w:rsidR="001E2A15" w:rsidRPr="00B33A99" w:rsidRDefault="001E2A15" w:rsidP="001E2A15">
                      <w:pPr>
                        <w:spacing w:line="194" w:lineRule="exact"/>
                        <w:rPr>
                          <w:spacing w:val="4"/>
                          <w:sz w:val="16"/>
                        </w:rPr>
                      </w:pPr>
                      <w:proofErr w:type="gramStart"/>
                      <w:r>
                        <w:rPr>
                          <w:sz w:val="16"/>
                        </w:rPr>
                        <w:t>des</w:t>
                      </w:r>
                      <w:proofErr w:type="gramEnd"/>
                      <w:r>
                        <w:rPr>
                          <w:sz w:val="16"/>
                        </w:rPr>
                        <w:t xml:space="preserve"> professionnels </w:t>
                      </w:r>
                    </w:p>
                    <w:p w14:paraId="627AF528" w14:textId="77777777" w:rsidR="001E2A15" w:rsidRPr="00B33A99" w:rsidRDefault="001E2A15" w:rsidP="001E2A15">
                      <w:pPr>
                        <w:spacing w:line="194" w:lineRule="exact"/>
                        <w:rPr>
                          <w:spacing w:val="4"/>
                          <w:sz w:val="16"/>
                        </w:rPr>
                      </w:pPr>
                      <w:proofErr w:type="gramStart"/>
                      <w:r>
                        <w:rPr>
                          <w:sz w:val="16"/>
                        </w:rPr>
                        <w:t>de</w:t>
                      </w:r>
                      <w:proofErr w:type="gramEnd"/>
                      <w:r>
                        <w:rPr>
                          <w:sz w:val="16"/>
                        </w:rPr>
                        <w:t xml:space="preserve"> la protection </w:t>
                      </w:r>
                    </w:p>
                    <w:p w14:paraId="2979E5FE" w14:textId="77777777" w:rsidR="001E2A15" w:rsidRPr="00B33A99" w:rsidRDefault="001E2A15" w:rsidP="001E2A15">
                      <w:pPr>
                        <w:spacing w:line="194" w:lineRule="exact"/>
                        <w:rPr>
                          <w:spacing w:val="4"/>
                          <w:sz w:val="16"/>
                        </w:rPr>
                      </w:pPr>
                      <w:proofErr w:type="gramStart"/>
                      <w:r>
                        <w:rPr>
                          <w:sz w:val="16"/>
                        </w:rPr>
                        <w:t>des</w:t>
                      </w:r>
                      <w:proofErr w:type="gramEnd"/>
                      <w:r>
                        <w:rPr>
                          <w:sz w:val="16"/>
                        </w:rPr>
                        <w:t xml:space="preserve"> eaux</w:t>
                      </w:r>
                    </w:p>
                    <w:p w14:paraId="6930E822" w14:textId="77777777" w:rsidR="001E2A15" w:rsidRPr="00B33A99" w:rsidRDefault="001E2A15" w:rsidP="001E2A15">
                      <w:pPr>
                        <w:spacing w:line="194" w:lineRule="exact"/>
                        <w:rPr>
                          <w:spacing w:val="4"/>
                          <w:sz w:val="16"/>
                          <w:lang w:val="it-IT"/>
                        </w:rPr>
                      </w:pPr>
                    </w:p>
                    <w:p w14:paraId="2E427AA4" w14:textId="77777777" w:rsidR="001E2A15" w:rsidRPr="00B33A99" w:rsidRDefault="001E2A15" w:rsidP="001E2A15">
                      <w:pPr>
                        <w:spacing w:line="194" w:lineRule="exact"/>
                        <w:rPr>
                          <w:spacing w:val="4"/>
                          <w:sz w:val="16"/>
                        </w:rPr>
                      </w:pPr>
                      <w:r>
                        <w:rPr>
                          <w:sz w:val="16"/>
                        </w:rPr>
                        <w:t>Associazione svizzera</w:t>
                      </w:r>
                    </w:p>
                    <w:p w14:paraId="100629F0" w14:textId="77777777" w:rsidR="001E2A15" w:rsidRPr="00B33A99" w:rsidRDefault="001E2A15" w:rsidP="001E2A15">
                      <w:pPr>
                        <w:spacing w:line="194" w:lineRule="exact"/>
                        <w:rPr>
                          <w:spacing w:val="4"/>
                          <w:sz w:val="16"/>
                        </w:rPr>
                      </w:pPr>
                      <w:proofErr w:type="gramStart"/>
                      <w:r>
                        <w:rPr>
                          <w:sz w:val="16"/>
                        </w:rPr>
                        <w:t>dei</w:t>
                      </w:r>
                      <w:proofErr w:type="gramEnd"/>
                      <w:r>
                        <w:rPr>
                          <w:sz w:val="16"/>
                        </w:rPr>
                        <w:t xml:space="preserve"> professionisti</w:t>
                      </w:r>
                    </w:p>
                    <w:p w14:paraId="1BD424CE" w14:textId="77777777" w:rsidR="001E2A15" w:rsidRPr="00B33A99" w:rsidRDefault="001E2A15" w:rsidP="001E2A15">
                      <w:pPr>
                        <w:spacing w:line="194" w:lineRule="exact"/>
                        <w:rPr>
                          <w:spacing w:val="4"/>
                          <w:sz w:val="16"/>
                        </w:rPr>
                      </w:pPr>
                      <w:proofErr w:type="gramStart"/>
                      <w:r>
                        <w:rPr>
                          <w:sz w:val="16"/>
                        </w:rPr>
                        <w:t>della</w:t>
                      </w:r>
                      <w:proofErr w:type="gramEnd"/>
                      <w:r>
                        <w:rPr>
                          <w:sz w:val="16"/>
                        </w:rPr>
                        <w:t xml:space="preserve"> protezione</w:t>
                      </w:r>
                    </w:p>
                    <w:p w14:paraId="2DD8C5BA" w14:textId="77777777" w:rsidR="001E2A15" w:rsidRPr="00B33A99" w:rsidRDefault="001E2A15" w:rsidP="001E2A15">
                      <w:pPr>
                        <w:spacing w:line="194" w:lineRule="exact"/>
                        <w:rPr>
                          <w:spacing w:val="4"/>
                          <w:sz w:val="16"/>
                        </w:rPr>
                      </w:pPr>
                      <w:proofErr w:type="gramStart"/>
                      <w:r>
                        <w:rPr>
                          <w:sz w:val="16"/>
                        </w:rPr>
                        <w:t>delle</w:t>
                      </w:r>
                      <w:proofErr w:type="gramEnd"/>
                      <w:r>
                        <w:rPr>
                          <w:sz w:val="16"/>
                        </w:rPr>
                        <w:t xml:space="preserve"> acque</w:t>
                      </w:r>
                    </w:p>
                    <w:p w14:paraId="20E36DAB" w14:textId="77777777" w:rsidR="001E2A15" w:rsidRPr="00B33A99" w:rsidRDefault="001E2A15" w:rsidP="001E2A15">
                      <w:pPr>
                        <w:spacing w:line="194" w:lineRule="exact"/>
                        <w:rPr>
                          <w:spacing w:val="4"/>
                          <w:sz w:val="16"/>
                          <w:lang w:val="it-IT"/>
                        </w:rPr>
                      </w:pPr>
                    </w:p>
                    <w:p w14:paraId="4112D386" w14:textId="77777777" w:rsidR="001E2A15" w:rsidRPr="00B33A99" w:rsidRDefault="001E2A15" w:rsidP="001E2A15">
                      <w:pPr>
                        <w:spacing w:line="194" w:lineRule="exact"/>
                        <w:rPr>
                          <w:spacing w:val="4"/>
                          <w:sz w:val="16"/>
                        </w:rPr>
                      </w:pPr>
                      <w:r>
                        <w:rPr>
                          <w:sz w:val="16"/>
                        </w:rPr>
                        <w:t xml:space="preserve">Swiss Water </w:t>
                      </w:r>
                    </w:p>
                    <w:p w14:paraId="6372E71C" w14:textId="77777777" w:rsidR="001E2A15" w:rsidRPr="00F72E94" w:rsidRDefault="001E2A15" w:rsidP="001E2A15">
                      <w:pPr>
                        <w:spacing w:line="194" w:lineRule="exact"/>
                        <w:rPr>
                          <w:spacing w:val="4"/>
                          <w:sz w:val="16"/>
                        </w:rPr>
                      </w:pPr>
                      <w:r>
                        <w:rPr>
                          <w:sz w:val="16"/>
                        </w:rPr>
                        <w:t>Association</w:t>
                      </w:r>
                    </w:p>
                  </w:txbxContent>
                </v:textbox>
              </v:shape>
              <v:rect id="Rechteck 99" o:spid="_x0000_s1029" style="position:absolute;width:36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ZhtwgAAANsAAAAPAAAAZHJzL2Rvd25yZXYueG1sRI9Bi8Iw&#10;FITvgv8hPGFvmrqIaDVKkV1Zj9oF8fZsnm21eSlNttZ/bwRhj8PMfMMs152pREuNKy0rGI8iEMSZ&#10;1SXnCn7T7+EMhPPIGivLpOBBDtarfm+JsbZ33lN78LkIEHYxKii8r2MpXVaQQTeyNXHwLrYx6INs&#10;cqkbvAe4qeRnFE2lwZLDQoE1bQrKboc/o8Cd2136qJPj9eSyc/LFJp3stkp9DLpkAcJT5//D7/aP&#10;VjCfw+tL+AFy9QQAAP//AwBQSwECLQAUAAYACAAAACEA2+H2y+4AAACFAQAAEwAAAAAAAAAAAAAA&#10;AAAAAAAAW0NvbnRlbnRfVHlwZXNdLnhtbFBLAQItABQABgAIAAAAIQBa9CxbvwAAABUBAAALAAAA&#10;AAAAAAAAAAAAAB8BAABfcmVscy8ucmVsc1BLAQItABQABgAIAAAAIQDIMZhtwgAAANsAAAAPAAAA&#10;AAAAAAAAAAAAAAcCAABkcnMvZG93bnJldi54bWxQSwUGAAAAAAMAAwC3AAAA9gIAAAAA&#10;" filled="f" stroked="f" strokeweight="2pt"/>
              <w10:wrap anchorx="margin" anchory="page"/>
              <w10:anchorlock/>
            </v:group>
          </w:pict>
        </mc:Fallback>
      </mc:AlternateContent>
    </w:r>
    <w:r>
      <w:rPr>
        <w:noProof/>
        <w:lang w:eastAsia="fr-CH"/>
      </w:rPr>
      <mc:AlternateContent>
        <mc:Choice Requires="wpg">
          <w:drawing>
            <wp:anchor distT="0" distB="0" distL="114300" distR="114300" simplePos="0" relativeHeight="251691007" behindDoc="0" locked="1" layoutInCell="1" allowOverlap="1" wp14:anchorId="2276E148" wp14:editId="45AD4BCA">
              <wp:simplePos x="0" y="0"/>
              <wp:positionH relativeFrom="margin">
                <wp:align>right</wp:align>
              </wp:positionH>
              <wp:positionV relativeFrom="page">
                <wp:align>top</wp:align>
              </wp:positionV>
              <wp:extent cx="3157200" cy="1278000"/>
              <wp:effectExtent l="0" t="0" r="5715" b="17780"/>
              <wp:wrapNone/>
              <wp:docPr id="100" name="Gruppieren 100"/>
              <wp:cNvGraphicFramePr/>
              <a:graphic xmlns:a="http://schemas.openxmlformats.org/drawingml/2006/main">
                <a:graphicData uri="http://schemas.microsoft.com/office/word/2010/wordprocessingGroup">
                  <wpg:wgp>
                    <wpg:cNvGrpSpPr/>
                    <wpg:grpSpPr>
                      <a:xfrm>
                        <a:off x="0" y="0"/>
                        <a:ext cx="3157200" cy="1278000"/>
                        <a:chOff x="0" y="0"/>
                        <a:chExt cx="3158859" cy="1279138"/>
                      </a:xfrm>
                    </wpg:grpSpPr>
                    <wps:wsp>
                      <wps:cNvPr id="101" name="Rechteck 101"/>
                      <wps:cNvSpPr/>
                      <wps:spPr>
                        <a:xfrm>
                          <a:off x="2798859" y="0"/>
                          <a:ext cx="360000" cy="360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 name="Text Box 28"/>
                      <wps:cNvSpPr txBox="1">
                        <a:spLocks noChangeArrowheads="1"/>
                      </wps:cNvSpPr>
                      <wps:spPr bwMode="auto">
                        <a:xfrm>
                          <a:off x="1789044" y="508883"/>
                          <a:ext cx="1367682" cy="770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D10253" w14:textId="77777777" w:rsidR="001E2A15" w:rsidRPr="008A6DB5" w:rsidRDefault="001E2A15" w:rsidP="001E2A15">
                            <w:pPr>
                              <w:spacing w:line="194" w:lineRule="exact"/>
                              <w:rPr>
                                <w:spacing w:val="4"/>
                                <w:sz w:val="16"/>
                              </w:rPr>
                            </w:pPr>
                            <w:r>
                              <w:rPr>
                                <w:sz w:val="16"/>
                              </w:rPr>
                              <w:t>Europastrasse 3</w:t>
                            </w:r>
                          </w:p>
                          <w:p w14:paraId="5900B887" w14:textId="77777777" w:rsidR="001E2A15" w:rsidRPr="008A6DB5" w:rsidRDefault="001E2A15" w:rsidP="001E2A15">
                            <w:pPr>
                              <w:spacing w:line="194" w:lineRule="exact"/>
                              <w:rPr>
                                <w:spacing w:val="4"/>
                                <w:sz w:val="16"/>
                              </w:rPr>
                            </w:pPr>
                            <w:r>
                              <w:rPr>
                                <w:sz w:val="16"/>
                              </w:rPr>
                              <w:t>Case postale, 8152 Glattbrugg</w:t>
                            </w:r>
                          </w:p>
                          <w:p w14:paraId="6597E589" w14:textId="77777777" w:rsidR="001E2A15" w:rsidRPr="00183DE2" w:rsidRDefault="001E2A15" w:rsidP="001E2A15">
                            <w:pPr>
                              <w:spacing w:line="194" w:lineRule="exact"/>
                              <w:rPr>
                                <w:spacing w:val="4"/>
                                <w:sz w:val="16"/>
                              </w:rPr>
                            </w:pPr>
                            <w:r>
                              <w:rPr>
                                <w:sz w:val="16"/>
                              </w:rPr>
                              <w:t>sekretariat@vsa.ch</w:t>
                            </w:r>
                          </w:p>
                          <w:p w14:paraId="0CE9FDE8" w14:textId="77777777" w:rsidR="001E2A15" w:rsidRPr="00183DE2" w:rsidRDefault="001E2A15" w:rsidP="001E2A15">
                            <w:pPr>
                              <w:spacing w:line="194" w:lineRule="exact"/>
                              <w:rPr>
                                <w:spacing w:val="4"/>
                                <w:sz w:val="16"/>
                              </w:rPr>
                            </w:pPr>
                            <w:r>
                              <w:rPr>
                                <w:sz w:val="16"/>
                              </w:rPr>
                              <w:t>www.vsa.ch</w:t>
                            </w:r>
                          </w:p>
                          <w:p w14:paraId="684BBCBE" w14:textId="77777777" w:rsidR="001E2A15" w:rsidRPr="00183DE2" w:rsidRDefault="001E2A15" w:rsidP="001E2A15">
                            <w:pPr>
                              <w:spacing w:line="194" w:lineRule="exact"/>
                              <w:rPr>
                                <w:spacing w:val="4"/>
                                <w:sz w:val="16"/>
                              </w:rPr>
                            </w:pPr>
                            <w:r>
                              <w:rPr>
                                <w:sz w:val="16"/>
                              </w:rPr>
                              <w:t>T : 043 343 70 70</w:t>
                            </w:r>
                          </w:p>
                        </w:txbxContent>
                      </wps:txbx>
                      <wps:bodyPr rot="0" vert="horz" wrap="square" lIns="0" tIns="0" rIns="0" bIns="0" anchor="b" anchorCtr="0" upright="1">
                        <a:noAutofit/>
                      </wps:bodyPr>
                    </wps:wsp>
                    <pic:pic xmlns:pic="http://schemas.openxmlformats.org/drawingml/2006/picture">
                      <pic:nvPicPr>
                        <pic:cNvPr id="103" name="Grafik 103"/>
                        <pic:cNvPicPr>
                          <a:picLocks noChangeAspect="1"/>
                        </pic:cNvPicPr>
                      </pic:nvPicPr>
                      <pic:blipFill>
                        <a:blip r:embed="rId1"/>
                        <a:stretch>
                          <a:fillRect/>
                        </a:stretch>
                      </pic:blipFill>
                      <pic:spPr>
                        <a:xfrm>
                          <a:off x="0" y="326003"/>
                          <a:ext cx="1403350" cy="9525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276E148" id="Gruppieren 100" o:spid="_x0000_s1030" style="position:absolute;left:0;text-align:left;margin-left:197.4pt;margin-top:0;width:248.6pt;height:100.65pt;z-index:251691007;mso-position-horizontal:right;mso-position-horizontal-relative:margin;mso-position-vertical:top;mso-position-vertical-relative:page;mso-width-relative:margin;mso-height-relative:margin" coordsize="31588,1279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RPGqc1BAAAAQsAAA4AAABkcnMvZTJvRG9jLnhtbLxW227bOBB9X6D/&#10;QPC90cV2LAtxCm+yCQqkbdBk0WeaoiwiEsklacvu13dISvIl3m3RYvtgmbcZzhyeOeTVu21Tow3T&#10;hksxx8lFjBETVBZcrOb47+e7txlGxhJRkFoKNsc7ZvC76zd/XLUqZ6msZF0wjcCJMHmr5riyVuVR&#10;ZGjFGmIupGICJkupG2Khq1dRoUkL3ps6SuP4MmqlLpSWlBkDo7dhEl97/2XJqP1UloZZVM8xxGb9&#10;V/vv0n2j6yuSrzRRFaddGOQnomgIF7Dp4OqWWILWmr9y1XCqpZGlvaCyiWRZcsp8DpBNEp9kc6/l&#10;WvlcVnm7UgNMAO0JTj/tln7c3Gv1pB41INGqFWDhey6Xbakb9w9Roq2HbDdAxrYWURgcJZMpnANG&#10;FOaSdJrF0PGg0gqQf2VHq7/2llk2mQ2Ws2SUOcuo3zg6CqdVQBCzx8D8GgZPFVHMQ2tywOBRI15A&#10;AnGCkSANEPUzo5Vl9AW5MY+NXzggZXIDoJ2BKZ3OQl5nwLoEdDqsRqF9mDDJlTb2nskGucYca6Cv&#10;ZxXZPBgblvZL3M5C3vG6hnGS1+JoAEB0IwBhH6dv2V3NwurPrISM4QBTv4GvN3ZTa7QhUCmEUiZs&#10;EqYqUrAwPPHhhzgGC39itQCHznMJAQ2+Oweull/7Dm669c6U+XIdjOP/CiwYDxZ+ZynsYNxwIfU5&#10;BzVk1e0c1vcgBWgcSktZ7IAPWgaxMIrecTiOB2LsI9GgDnCCoHj2E3zKWrZzLLsWRpXUX8+Nu/VA&#10;WJjFqAW1mWPzz5pohlH9XgCVZ8l47OTJd8aupDDShzPLwxmxbm4kHBOQFaLzTbfe1n2z1LL5AsK4&#10;cLvCFBEU9p5janXfubFBBUFaKVss/DKQJEXsg3hS1Dl3qDq6PW+/EK06Tlqo/I+yLx+Sn1AzrHWW&#10;Qi7WVpbc83aPa4c3lLLTm99S02lf089Otf6UW5R6pXHbQ+27kkZ2C+N90kY9SPpikJA3FRErttBa&#10;thUjBZxUoM+BaUjDiQFath9kAdpBIHGP3omCJtNsFo/HGIE0TOIsy0ZBKnsxTUaX08sMwnViOp3G&#10;6WRypIj/u0DY7XLrhTDtJe+kGL7H44HDA3+hEbh7QMPlKQnXSvNVBVwNpPsB6ihOc/h1VyK0Xl0H&#10;3386gJVduxoMz4/mh3w0RL+s1dtQKnzJa253/iUCB+6CEptHTt3F4DqHN8uoZ+G9JiV394o//X5Z&#10;MIIT5vSEfEbBNdAT73h55LpHOy5rrtyl4CrQtbvcoNZPXgxn4AmvkVtJ1w2of3heaVYTC287U3Fl&#10;QGNy1ixZAVfT+8JXAsmN1czSykuwF3/a3VTDhI9yH5iL+V/uTuAIMH+Uwt14WhrjeDSawLwrjdkk&#10;havoV0rDhxSC8E2IyQuTf2f5G617E7qH3GHfr9q/XK+/AQAA//8DAFBLAwQUAAYACAAAACEAVO7B&#10;3zAKAAC8EwAAFAAAAGRycy9tZWRpYS9pbWFnZTEuZW1mrJgJUFRHGsd7ZiBoUEFl0RCPoLIYoiLL&#10;iqgM8waY1/1gDmA4RlBmIMysC8qyFV21tBQSDbquxihCdA2x8CgvFBEhWxIxWZdgxWtNTFyjqKhJ&#10;NEZ0V6N4Zb+vpXFCjJWq2FV/fv29r8+v+/XrQUUImQq62J2QRV6ErOpJiOfzhDS8TMh/BhMybRwh&#10;c0MIeclgkglRkYa+hKRCeTXIPZX1IWR5ACEH4eFLKncPIUf6aMicXA8CDZAR6AdBc6+oJBUZAHlf&#10;kNp3/5cAYoOGUVj2OugiCMsOljSkB+QxjZbUvI4Ht4p0QySPTt8gqXtnPlDy6syHSIQMg/L9QdXq&#10;EeN51Y58+ivRBtVf+xu6SUSDsXCAcDwQEp7W1LxD97/pzQQPXwzidoebhO/1opgP/2IWvd/URNe0&#10;13KbbPyWU9QjqkepWKPR+EmkyBfq4ByOL+r1QyCwGygHhPPEEOJ4UZCiH+HHeQgTCQbhnETIey06&#10;zgsFwV/RDixZZ148h76K0uC5BGr1hrWHyf4OKnwFxHlXOUItqBv2UEsfu954EJTtsJnbHXrjkmy9&#10;EX2iLS9o60l9QDNFbnPQgy1SZx7ngGsdBZnRIFzrEOnxWkETOlHJPe9eput6bnteMWyfguup0nwG&#10;gWkG4XqGdTTkemED7dVjOBVsW7qWvldwUyYzl9I07RF55oU/cra0Uc7e2wKotOCMjGwpG0CRwc0x&#10;dM2eBPCbafiWabS3TzIdUroEyk2mLRu20cL2KXRx8T76r1PFtG3oCboz8G1KbK3Q72bO4OaPOAdN&#10;O8v9GdId6srdT3u/78HIR1voTUtPxtsb6cviVmRRCdhWcENG9tZ/auDlYD7Xbn9K8bnHrgPUdcSL&#10;noy+QGeawmjIJ1cpzgPpOlLCuc26ju4JvkSRME/OO8n19HDQ61RbvBvGk0Pf2LmTtsUQah2/Ads1&#10;yKfLOLXF4Zx+fe7LQ0Li5NVT1snhfffId5LHylgeaMB+eYihHeTiiErOhuMH6fh53eXFh07R+ds9&#10;O+NOVPAiPDE92VEMbfpJqh+9N27762ffEbFPYRsQ9306AWx4D8iLIF/QBBf4TYREdLFtYM8FifRD&#10;R+oPD4JdJ4wPnXuNDaBloGRnE0hjSnaONZU6ZdOHzgRTuzPDZHHlmV53LTM1uupNra6boChzq2ux&#10;udF1yFziumuOdw23tDsjLVWgYaCNuXfNr+fmm8VYhjkJ0ZvhbIQ+C8VAgGIsv4F8pLPUXOisMjeA&#10;2kBhrtWgTNAg8zlnX3ONs7t5lPOKaWtuE2gI6JTxQO67xnu5BcZRTslY6Awz1oAiXGHGdS678Yjr&#10;olH0L2KjhX4wZlEdxKBjHJbD2fEmHBxngF8D3eMs4g/FfvF50A0W6z5UeBbnQbp3Ssf5rtasgzZL&#10;QXge+AAxLSx6tG8F8Rme9yNWt8rI75W+dHndGbqJbeBMp3v4+V8UdI8Tn2MdUb/yu2l0Y0xvKmgf&#10;uYoueHErTadjOMVz8T1QFWOuGL4J6me2t0XMYa2KMmFsuSAJvu14zuM3Hs95PHsxBs+DPEE38vRG&#10;lDov1LIG1Jy3ytyQv8p8OT/UsnFqqKUh/5E/Jt/ThFqZ723+Ps/bjHnRnxf092vXfj8Mphb0LNY+&#10;NXWQITXoRlw3SaOxQZtGEK79KpgvpsH1LSxr+kBFMGHFQW5fbKpjkxsClfQdm9nQyuGctUn+Srbf&#10;ElaX6qUUfGDmVAconMP/EMdWr/BSLLU6zrr5yaxtpVpZ2jSZvfD5bYaMfPcbzqr2w6wxNJJlDKtn&#10;two92eFvdrFsP29WmlPDDtf7co7L9OeMP23k9PeazY4VrWXI+stFnBM2xjP0B10byLA80lLbSJEw&#10;Pop+JJZHlte8ww54baO6qu1sxw4Ve+5Pu9gC/ztUd6uaLbp2hc6aUw3jO8NZ9pdYToxR1a6DDInj&#10;R8apPBT029f6wvzOcJ5YdJ5zYMIlOtfuqzh7Xub8u7mOli/zV8ZlltGyQYM5MZ5or/zveKUk+zlW&#10;tUvh8UQeqy7gdvTlhUzzhaz4j36bTTyp5/z6kxjOGY2xj+y2OM7m0gxl1K3drDB/Kl9H5PY7HgoS&#10;4qKgH/k1lEcO7RXK/e7rvvmlFWzGBQMTvFyxhdurWxvY7vODGPLj909T5JKQORT9HnSfjOWRUSnT&#10;OU8fMnE/EssjsT763du/+fZ11iNdzQSdESoF7WPzuikQb4qc92oxZ2TqRRn9GHssj/w8uoWT7DjK&#10;0I/E8kisj3739j+UwpWHm25Qd878Zy3tETSS92PLDeJsPjuQs62kn4J+JNZDHovsz9CvuzWaYXkk&#10;1kdiu+gX7Q+7YlHqwhYydwYse40ljE1QSImDnV1p4IT3hXOGaoKCfiTWQ9rXLof9rFOuDl7DyyOx&#10;PhLbRb9oH/a3sl1/HPc552/vxXMG76LKW1dOMiQpOcf556HfMPT/LfkaL4+E95Xby5emKuhHYnkk&#10;1ke/e/uvXdfhfBXB1gwtt1drJ8D4AhTk7g8GcOK+R39ZTCAvjzynxHAbzg0F/Ugsj8T66Hdv/+fv&#10;Sk+8QP3k4Rs/auAZWfAB8ZM0z+yb1fU+VmwjZD7senEHETY8Jv3xMteRxB0IfyhUpM9XPkv7UtGm&#10;FcZr075iD1M20HnWDdQBotYtdBRopVVLj1p3yEet3qCrcZ7W27E3k/bF9k0+EBsGsoCmWw/E5qSc&#10;jMlJqdbnpJRI063lOktyuS4kqVynTSyRtInVem3izpj/Jb4Zey7pH7EfJdXGvpe0M3YOaFTizthg&#10;y764YIu3HGyZREcl5rM5SflsIeitJBdbA+qd9C3bm7he2ZtYGL83sT2hPSnCNM8aYQpJiTB9nNJu&#10;lFKXgSpB9aBjmDfXpQUmFtsCE5MzAhObMyvNzZnHjM2Zd+OTM+Yrxbb5iribiftsfCohBdLj+Akb&#10;42fsiB1CxA+uboSmFUj+6Wt1/unl0SAtTWuKik9timIpTVGzreVaUPRs61odSymQ4lMLpK596ifC&#10;9xUWQqyZsJ/WpypDravIyI2uyKjUVmScjVJlyFH6iXLUXJscdS79LKhSey49N3quTa3TT1TruvY5&#10;JouQo3ARFX0K+2l9jskaEV0zuVLrDcqbVKk9nzki+nzmUdAsXd6kBzrvyQ90NaAxWbNAR6O79lnh&#10;IKRF/7hPYT+tzwrHq/pxjgdSo/2BpAedznpVfzqrBWSL0dsbYxpB4xyNMRUOG6hF37XPBdBngOFx&#10;n8J+Wp/hjgDDd/YcUC3IUw53MHkB6ASoX7YnqNbQLzvHcALKLQB17VO2wx3R7R0U9tP69LH7KOez&#10;IkGFoPWKj/3figyaDdpkXw8qBEWC7QPPfTr3bRTsv24g8ZtC/E9qKGxM/J/Ur71X/h7aHg76pfdK&#10;fEfw3nypO/yWhYttaU/4fw2MQ9jVGvhdCGfgy2QrlBLpyf+vEN6uHAIP8L3Dd1AGDgD5gnCMaumR&#10;D0zSC+SHGUi+IMz/HwAA//8DAFBLAwQUAAYACAAAACEAbfv+E94AAAAFAQAADwAAAGRycy9kb3du&#10;cmV2LnhtbEyPQUvDQBCF7wX/wzKCN7tJqlVjNqUU9VQKbQXxNs1Ok9DsbMhuk/Tfu3qxl4HHe7z3&#10;TbYYTSN66lxtWUE8jUAQF1bXXCr43L/fP4NwHlljY5kUXMjBIr+ZZJhqO/CW+p0vRShhl6KCyvs2&#10;ldIVFRl0U9sSB+9oO4M+yK6UusMhlJtGJlE0lwZrDgsVtrSqqDjtzkbBx4DDcha/9evTcXX53j9u&#10;vtYxKXV3Oy5fQXga/X8YfvEDOuSB6WDPrJ1oFIRH/N8N3sPLUwLioCCJ4hnIPJPX9PkPAAAA//8D&#10;AFBLAwQUAAYACAAAACEAjiIJQroAAAAhAQAAGQAAAGRycy9fcmVscy9lMm9Eb2MueG1sLnJlbHOE&#10;j8sKwjAQRfeC/xBmb9O6EJGm3YjQrdQPGJJpG2weJFHs3xtwY0FwOfdyz2Hq9mVm9qQQtbMCqqIE&#10;RlY6pe0o4NZfdkdgMaFVODtLAhaK0DbbTX2lGVMexUn7yDLFRgFTSv7EeZQTGYyF82RzM7hgMOUz&#10;jNyjvONIfF+WBx6+GdCsmKxTAkKnKmD94rP5P9sNg5Z0dvJhyKYfCq5NdmcghpGSAENK4yesCjID&#10;8Kbmq8eaNwAAAP//AwBQSwECLQAUAAYACAAAACEApuZR+wwBAAAVAgAAEwAAAAAAAAAAAAAAAAAA&#10;AAAAW0NvbnRlbnRfVHlwZXNdLnhtbFBLAQItABQABgAIAAAAIQA4/SH/1gAAAJQBAAALAAAAAAAA&#10;AAAAAAAAAD0BAABfcmVscy8ucmVsc1BLAQItABQABgAIAAAAIQD0TxqnNQQAAAELAAAOAAAAAAAA&#10;AAAAAAAAADwCAABkcnMvZTJvRG9jLnhtbFBLAQItABQABgAIAAAAIQBU7sHfMAoAALwTAAAUAAAA&#10;AAAAAAAAAAAAAJ0GAABkcnMvbWVkaWEvaW1hZ2UxLmVtZlBLAQItABQABgAIAAAAIQBt+/4T3gAA&#10;AAUBAAAPAAAAAAAAAAAAAAAAAP8QAABkcnMvZG93bnJldi54bWxQSwECLQAUAAYACAAAACEAjiIJ&#10;QroAAAAhAQAAGQAAAAAAAAAAAAAAAAAKEgAAZHJzL19yZWxzL2Uyb0RvYy54bWwucmVsc1BLBQYA&#10;AAAABgAGAHwBAAD7EgAAAAA=&#10;">
              <v:rect id="Rechteck 101" o:spid="_x0000_s1031" style="position:absolute;left:27988;width:36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oA4wAAAANwAAAAPAAAAZHJzL2Rvd25yZXYueG1sRE9Ni8Iw&#10;EL0v+B/CCHtbU0VEqlGK6KJHrSDexmZsq82kNNla//1GELzN433OfNmZSrTUuNKyguEgAkGcWV1y&#10;ruCYbn6mIJxH1lhZJgVPcrBc9L7mGGv74D21B5+LEMIuRgWF93UspcsKMugGtiYO3NU2Bn2ATS51&#10;g48Qbio5iqKJNFhyaCiwplVB2f3wZxS4S7tLn3Vyup1ddknWbNLx7lep736XzEB46vxH/HZvdZgf&#10;DeH1TLhALv4BAAD//wMAUEsBAi0AFAAGAAgAAAAhANvh9svuAAAAhQEAABMAAAAAAAAAAAAAAAAA&#10;AAAAAFtDb250ZW50X1R5cGVzXS54bWxQSwECLQAUAAYACAAAACEAWvQsW78AAAAVAQAACwAAAAAA&#10;AAAAAAAAAAAfAQAAX3JlbHMvLnJlbHNQSwECLQAUAAYACAAAACEAsRKAOMAAAADcAAAADwAAAAAA&#10;AAAAAAAAAAAHAgAAZHJzL2Rvd25yZXYueG1sUEsFBgAAAAADAAMAtwAAAPQCAAAAAA==&#10;" filled="f" stroked="f" strokeweight="2pt"/>
              <v:shape id="Text Box 28" o:spid="_x0000_s1032" type="#_x0000_t202" style="position:absolute;left:17890;top:5088;width:13677;height:770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ramwwAAANwAAAAPAAAAZHJzL2Rvd25yZXYueG1sRE/basJA&#10;EH0v9B+WKfRNN41QNWYjoSBYvGH0A4bsNAnNzobsGtO/dwuFvs3hXCddj6YVA/WusazgbRqBIC6t&#10;brhScL1sJgsQziNrbC2Tgh9ysM6en1JMtL3zmYbCVyKEsEtQQe19l0jpypoMuqntiAP3ZXuDPsC+&#10;krrHewg3rYyj6F0abDg01NjRR03ld3EzCoaDifPP8riUxT6ezeez3Sm/7ZR6fRnzFQhPo/8X/7m3&#10;OsyPYvh9JlwgswcAAAD//wMAUEsBAi0AFAAGAAgAAAAhANvh9svuAAAAhQEAABMAAAAAAAAAAAAA&#10;AAAAAAAAAFtDb250ZW50X1R5cGVzXS54bWxQSwECLQAUAAYACAAAACEAWvQsW78AAAAVAQAACwAA&#10;AAAAAAAAAAAAAAAfAQAAX3JlbHMvLnJlbHNQSwECLQAUAAYACAAAACEAika2psMAAADcAAAADwAA&#10;AAAAAAAAAAAAAAAHAgAAZHJzL2Rvd25yZXYueG1sUEsFBgAAAAADAAMAtwAAAPcCAAAAAA==&#10;" filled="f" stroked="f">
                <v:textbox inset="0,0,0,0">
                  <w:txbxContent>
                    <w:p w14:paraId="58D10253" w14:textId="77777777" w:rsidR="001E2A15" w:rsidRPr="008A6DB5" w:rsidRDefault="001E2A15" w:rsidP="001E2A15">
                      <w:pPr>
                        <w:spacing w:line="194" w:lineRule="exact"/>
                        <w:rPr>
                          <w:spacing w:val="4"/>
                          <w:sz w:val="16"/>
                        </w:rPr>
                      </w:pPr>
                      <w:r>
                        <w:rPr>
                          <w:sz w:val="16"/>
                        </w:rPr>
                        <w:t>Europastrasse 3</w:t>
                      </w:r>
                    </w:p>
                    <w:p w14:paraId="5900B887" w14:textId="77777777" w:rsidR="001E2A15" w:rsidRPr="008A6DB5" w:rsidRDefault="001E2A15" w:rsidP="001E2A15">
                      <w:pPr>
                        <w:spacing w:line="194" w:lineRule="exact"/>
                        <w:rPr>
                          <w:spacing w:val="4"/>
                          <w:sz w:val="16"/>
                        </w:rPr>
                      </w:pPr>
                      <w:r>
                        <w:rPr>
                          <w:sz w:val="16"/>
                        </w:rPr>
                        <w:t>Case postale, 8152 Glattbrugg</w:t>
                      </w:r>
                    </w:p>
                    <w:p w14:paraId="6597E589" w14:textId="77777777" w:rsidR="001E2A15" w:rsidRPr="00183DE2" w:rsidRDefault="001E2A15" w:rsidP="001E2A15">
                      <w:pPr>
                        <w:spacing w:line="194" w:lineRule="exact"/>
                        <w:rPr>
                          <w:spacing w:val="4"/>
                          <w:sz w:val="16"/>
                        </w:rPr>
                      </w:pPr>
                      <w:r>
                        <w:rPr>
                          <w:sz w:val="16"/>
                        </w:rPr>
                        <w:t>sekretariat@vsa.ch</w:t>
                      </w:r>
                    </w:p>
                    <w:p w14:paraId="0CE9FDE8" w14:textId="77777777" w:rsidR="001E2A15" w:rsidRPr="00183DE2" w:rsidRDefault="001E2A15" w:rsidP="001E2A15">
                      <w:pPr>
                        <w:spacing w:line="194" w:lineRule="exact"/>
                        <w:rPr>
                          <w:spacing w:val="4"/>
                          <w:sz w:val="16"/>
                        </w:rPr>
                      </w:pPr>
                      <w:r>
                        <w:rPr>
                          <w:sz w:val="16"/>
                        </w:rPr>
                        <w:t>www.vsa.ch</w:t>
                      </w:r>
                    </w:p>
                    <w:p w14:paraId="684BBCBE" w14:textId="77777777" w:rsidR="001E2A15" w:rsidRPr="00183DE2" w:rsidRDefault="001E2A15" w:rsidP="001E2A15">
                      <w:pPr>
                        <w:spacing w:line="194" w:lineRule="exact"/>
                        <w:rPr>
                          <w:spacing w:val="4"/>
                          <w:sz w:val="16"/>
                        </w:rPr>
                      </w:pPr>
                      <w:r>
                        <w:rPr>
                          <w:sz w:val="16"/>
                        </w:rPr>
                        <w:t>T : 043 343 70 70</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3" o:spid="_x0000_s1033" type="#_x0000_t75" style="position:absolute;top:3260;width:14033;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rDuxAAAANwAAAAPAAAAZHJzL2Rvd25yZXYueG1sRE9Na8JA&#10;EL0X/A/LCF5K3Wig1ugaQqBoLwU1l9yG7Jikzc6G7Fbjv3cLhd7m8T5nm46mE1caXGtZwWIegSCu&#10;rG65VlCc31/eQDiPrLGzTAru5CDdTZ62mGh74yNdT74WIYRdggoa7/tESlc1ZNDNbU8cuIsdDPoA&#10;h1rqAW8h3HRyGUWv0mDLoaHBnvKGqu/Tj1GQ5fuv549iVV7KRf4Z73PbxeuDUrPpmG1AeBr9v/jP&#10;fdBhfhTD7zPhArl7AAAA//8DAFBLAQItABQABgAIAAAAIQDb4fbL7gAAAIUBAAATAAAAAAAAAAAA&#10;AAAAAAAAAABbQ29udGVudF9UeXBlc10ueG1sUEsBAi0AFAAGAAgAAAAhAFr0LFu/AAAAFQEAAAsA&#10;AAAAAAAAAAAAAAAAHwEAAF9yZWxzLy5yZWxzUEsBAi0AFAAGAAgAAAAhADkGsO7EAAAA3AAAAA8A&#10;AAAAAAAAAAAAAAAABwIAAGRycy9kb3ducmV2LnhtbFBLBQYAAAAAAwADALcAAAD4AgAAAAA=&#10;">
                <v:imagedata r:id="rId2" o:title=""/>
              </v:shape>
              <w10:wrap anchorx="margin"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933EF"/>
    <w:multiLevelType w:val="hybridMultilevel"/>
    <w:tmpl w:val="6C8461E2"/>
    <w:lvl w:ilvl="0" w:tplc="A964D95E">
      <w:start w:val="1"/>
      <w:numFmt w:val="bullet"/>
      <w:pStyle w:val="TextkrperQ"/>
      <w:lvlText w:val="-"/>
      <w:lvlJc w:val="left"/>
      <w:pPr>
        <w:tabs>
          <w:tab w:val="num" w:pos="1418"/>
        </w:tabs>
        <w:ind w:left="1418" w:hanging="284"/>
      </w:pPr>
      <w:rPr>
        <w:rFonts w:ascii="Frutiger LT Std 45 Light" w:hAnsi="Frutiger LT Std 45 Light" w:cs="Times New Roman" w:hint="default"/>
        <w:sz w:val="20"/>
        <w:szCs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AB154D"/>
    <w:multiLevelType w:val="hybridMultilevel"/>
    <w:tmpl w:val="9CE43D4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 w15:restartNumberingAfterBreak="0">
    <w:nsid w:val="0DFC3A54"/>
    <w:multiLevelType w:val="hybridMultilevel"/>
    <w:tmpl w:val="2D440592"/>
    <w:lvl w:ilvl="0" w:tplc="DBB8C59A">
      <w:start w:val="1"/>
      <w:numFmt w:val="bullet"/>
      <w:pStyle w:val="TextkrperA"/>
      <w:lvlText w:val=""/>
      <w:lvlJc w:val="left"/>
      <w:pPr>
        <w:tabs>
          <w:tab w:val="num" w:pos="283"/>
        </w:tabs>
        <w:ind w:left="283" w:hanging="283"/>
      </w:pPr>
      <w:rPr>
        <w:rFonts w:ascii="Symbol" w:hAnsi="Symbol" w:hint="default"/>
        <w:sz w:val="20"/>
        <w:szCs w:val="22"/>
      </w:rPr>
    </w:lvl>
    <w:lvl w:ilvl="1" w:tplc="04070003">
      <w:start w:val="1"/>
      <w:numFmt w:val="bullet"/>
      <w:lvlText w:val="o"/>
      <w:lvlJc w:val="left"/>
      <w:pPr>
        <w:tabs>
          <w:tab w:val="num" w:pos="589"/>
        </w:tabs>
        <w:ind w:left="589" w:hanging="360"/>
      </w:pPr>
      <w:rPr>
        <w:rFonts w:ascii="Courier New" w:hAnsi="Courier New" w:cs="Courier New" w:hint="default"/>
      </w:rPr>
    </w:lvl>
    <w:lvl w:ilvl="2" w:tplc="04070005">
      <w:start w:val="1"/>
      <w:numFmt w:val="bullet"/>
      <w:lvlText w:val=""/>
      <w:lvlJc w:val="left"/>
      <w:pPr>
        <w:tabs>
          <w:tab w:val="num" w:pos="1309"/>
        </w:tabs>
        <w:ind w:left="1309" w:hanging="360"/>
      </w:pPr>
      <w:rPr>
        <w:rFonts w:ascii="Wingdings" w:hAnsi="Wingdings" w:hint="default"/>
      </w:rPr>
    </w:lvl>
    <w:lvl w:ilvl="3" w:tplc="04070001" w:tentative="1">
      <w:start w:val="1"/>
      <w:numFmt w:val="bullet"/>
      <w:lvlText w:val=""/>
      <w:lvlJc w:val="left"/>
      <w:pPr>
        <w:tabs>
          <w:tab w:val="num" w:pos="2029"/>
        </w:tabs>
        <w:ind w:left="2029" w:hanging="360"/>
      </w:pPr>
      <w:rPr>
        <w:rFonts w:ascii="Symbol" w:hAnsi="Symbol" w:hint="default"/>
      </w:rPr>
    </w:lvl>
    <w:lvl w:ilvl="4" w:tplc="04070003" w:tentative="1">
      <w:start w:val="1"/>
      <w:numFmt w:val="bullet"/>
      <w:lvlText w:val="o"/>
      <w:lvlJc w:val="left"/>
      <w:pPr>
        <w:tabs>
          <w:tab w:val="num" w:pos="2749"/>
        </w:tabs>
        <w:ind w:left="2749" w:hanging="360"/>
      </w:pPr>
      <w:rPr>
        <w:rFonts w:ascii="Courier New" w:hAnsi="Courier New" w:cs="Courier New" w:hint="default"/>
      </w:rPr>
    </w:lvl>
    <w:lvl w:ilvl="5" w:tplc="04070005" w:tentative="1">
      <w:start w:val="1"/>
      <w:numFmt w:val="bullet"/>
      <w:lvlText w:val=""/>
      <w:lvlJc w:val="left"/>
      <w:pPr>
        <w:tabs>
          <w:tab w:val="num" w:pos="3469"/>
        </w:tabs>
        <w:ind w:left="3469" w:hanging="360"/>
      </w:pPr>
      <w:rPr>
        <w:rFonts w:ascii="Wingdings" w:hAnsi="Wingdings" w:hint="default"/>
      </w:rPr>
    </w:lvl>
    <w:lvl w:ilvl="6" w:tplc="04070001" w:tentative="1">
      <w:start w:val="1"/>
      <w:numFmt w:val="bullet"/>
      <w:lvlText w:val=""/>
      <w:lvlJc w:val="left"/>
      <w:pPr>
        <w:tabs>
          <w:tab w:val="num" w:pos="4189"/>
        </w:tabs>
        <w:ind w:left="4189" w:hanging="360"/>
      </w:pPr>
      <w:rPr>
        <w:rFonts w:ascii="Symbol" w:hAnsi="Symbol" w:hint="default"/>
      </w:rPr>
    </w:lvl>
    <w:lvl w:ilvl="7" w:tplc="04070003" w:tentative="1">
      <w:start w:val="1"/>
      <w:numFmt w:val="bullet"/>
      <w:lvlText w:val="o"/>
      <w:lvlJc w:val="left"/>
      <w:pPr>
        <w:tabs>
          <w:tab w:val="num" w:pos="4909"/>
        </w:tabs>
        <w:ind w:left="4909" w:hanging="360"/>
      </w:pPr>
      <w:rPr>
        <w:rFonts w:ascii="Courier New" w:hAnsi="Courier New" w:cs="Courier New" w:hint="default"/>
      </w:rPr>
    </w:lvl>
    <w:lvl w:ilvl="8" w:tplc="04070005" w:tentative="1">
      <w:start w:val="1"/>
      <w:numFmt w:val="bullet"/>
      <w:lvlText w:val=""/>
      <w:lvlJc w:val="left"/>
      <w:pPr>
        <w:tabs>
          <w:tab w:val="num" w:pos="5629"/>
        </w:tabs>
        <w:ind w:left="5629" w:hanging="360"/>
      </w:pPr>
      <w:rPr>
        <w:rFonts w:ascii="Wingdings" w:hAnsi="Wingdings" w:hint="default"/>
      </w:rPr>
    </w:lvl>
  </w:abstractNum>
  <w:abstractNum w:abstractNumId="3" w15:restartNumberingAfterBreak="0">
    <w:nsid w:val="1BA52DEC"/>
    <w:multiLevelType w:val="multilevel"/>
    <w:tmpl w:val="31644EA4"/>
    <w:lvl w:ilvl="0">
      <w:start w:val="1"/>
      <w:numFmt w:val="bullet"/>
      <w:lvlText w:val="‒"/>
      <w:lvlJc w:val="left"/>
      <w:pPr>
        <w:ind w:left="284" w:hanging="284"/>
      </w:pPr>
      <w:rPr>
        <w:rFonts w:ascii="Arial" w:hAnsi="Arial" w:hint="default"/>
      </w:rPr>
    </w:lvl>
    <w:lvl w:ilvl="1">
      <w:start w:val="1"/>
      <w:numFmt w:val="bullet"/>
      <w:pStyle w:val="Aufzhlung2"/>
      <w:lvlText w:val=""/>
      <w:lvlJc w:val="left"/>
      <w:pPr>
        <w:ind w:left="567" w:hanging="283"/>
      </w:pPr>
      <w:rPr>
        <w:rFonts w:ascii="Symbol" w:hAnsi="Symbol" w:hint="default"/>
        <w:b/>
        <w:i w:val="0"/>
        <w:color w:val="auto"/>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4"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4C0D46FD"/>
    <w:multiLevelType w:val="multilevel"/>
    <w:tmpl w:val="478AEFDC"/>
    <w:lvl w:ilvl="0">
      <w:start w:val="1"/>
      <w:numFmt w:val="decimal"/>
      <w:pStyle w:val="berschrift1nummeriert"/>
      <w:lvlText w:val="%1."/>
      <w:lvlJc w:val="left"/>
      <w:pPr>
        <w:ind w:left="425" w:hanging="425"/>
      </w:pPr>
      <w:rPr>
        <w:rFonts w:hint="default"/>
      </w:rPr>
    </w:lvl>
    <w:lvl w:ilvl="1">
      <w:start w:val="1"/>
      <w:numFmt w:val="decimal"/>
      <w:pStyle w:val="berschrift2nummeriert"/>
      <w:lvlText w:val="%1.%2"/>
      <w:lvlJc w:val="left"/>
      <w:pPr>
        <w:ind w:left="425" w:hanging="425"/>
      </w:pPr>
      <w:rPr>
        <w:rFonts w:hint="default"/>
      </w:rPr>
    </w:lvl>
    <w:lvl w:ilvl="2">
      <w:start w:val="1"/>
      <w:numFmt w:val="decimal"/>
      <w:pStyle w:val="berschrift3nummeriert"/>
      <w:lvlText w:val="%1.%2.%3"/>
      <w:lvlJc w:val="left"/>
      <w:pPr>
        <w:ind w:left="567" w:hanging="567"/>
      </w:pPr>
      <w:rPr>
        <w:rFonts w:hint="default"/>
      </w:rPr>
    </w:lvl>
    <w:lvl w:ilvl="3">
      <w:start w:val="1"/>
      <w:numFmt w:val="decimal"/>
      <w:pStyle w:val="berschrift4nummeriert"/>
      <w:lvlText w:val="%1.%2.%3.%4"/>
      <w:lvlJc w:val="left"/>
      <w:pPr>
        <w:ind w:left="851" w:hanging="851"/>
      </w:pPr>
      <w:rPr>
        <w:rFonts w:hint="default"/>
      </w:rPr>
    </w:lvl>
    <w:lvl w:ilvl="4">
      <w:start w:val="1"/>
      <w:numFmt w:val="decimal"/>
      <w:lvlText w:val="%1.%2.%3.%4.%5"/>
      <w:lvlJc w:val="left"/>
      <w:pPr>
        <w:ind w:left="1134" w:hanging="1134"/>
      </w:pPr>
      <w:rPr>
        <w:rFonts w:hint="default"/>
      </w:rPr>
    </w:lvl>
    <w:lvl w:ilvl="5">
      <w:start w:val="1"/>
      <w:numFmt w:val="lowerLetter"/>
      <w:lvlText w:val="%6)"/>
      <w:lvlJc w:val="left"/>
      <w:pPr>
        <w:ind w:left="425" w:hanging="425"/>
      </w:pPr>
      <w:rPr>
        <w:rFonts w:hint="default"/>
      </w:rPr>
    </w:lvl>
    <w:lvl w:ilvl="6">
      <w:start w:val="1"/>
      <w:numFmt w:val="lowerRoman"/>
      <w:lvlText w:val="%7."/>
      <w:lvlJc w:val="left"/>
      <w:pPr>
        <w:ind w:left="425" w:hanging="425"/>
      </w:pPr>
      <w:rPr>
        <w:rFonts w:hint="default"/>
      </w:rPr>
    </w:lvl>
    <w:lvl w:ilvl="7">
      <w:start w:val="1"/>
      <w:numFmt w:val="decimal"/>
      <w:pStyle w:val="Nummerierung1"/>
      <w:lvlText w:val="%8."/>
      <w:lvlJc w:val="left"/>
      <w:pPr>
        <w:ind w:left="425" w:hanging="425"/>
      </w:pPr>
      <w:rPr>
        <w:rFonts w:hint="default"/>
      </w:rPr>
    </w:lvl>
    <w:lvl w:ilvl="8">
      <w:start w:val="1"/>
      <w:numFmt w:val="decimal"/>
      <w:pStyle w:val="Nummerierung2"/>
      <w:lvlText w:val="%8.%9"/>
      <w:lvlJc w:val="left"/>
      <w:pPr>
        <w:ind w:left="992" w:hanging="567"/>
      </w:pPr>
      <w:rPr>
        <w:rFonts w:hint="default"/>
      </w:rPr>
    </w:lvl>
  </w:abstractNum>
  <w:abstractNum w:abstractNumId="6" w15:restartNumberingAfterBreak="0">
    <w:nsid w:val="4D080014"/>
    <w:multiLevelType w:val="hybridMultilevel"/>
    <w:tmpl w:val="D50E28B2"/>
    <w:lvl w:ilvl="0" w:tplc="67F6A49E">
      <w:start w:val="1"/>
      <w:numFmt w:val="decimal"/>
      <w:pStyle w:val="TextkrperW"/>
      <w:lvlText w:val="%1."/>
      <w:lvlJc w:val="left"/>
      <w:pPr>
        <w:tabs>
          <w:tab w:val="num" w:pos="1276"/>
        </w:tabs>
        <w:ind w:left="1276" w:hanging="425"/>
      </w:pPr>
      <w:rPr>
        <w:rFonts w:hint="default"/>
      </w:rPr>
    </w:lvl>
    <w:lvl w:ilvl="1" w:tplc="BF4A0D06" w:tentative="1">
      <w:start w:val="1"/>
      <w:numFmt w:val="lowerLetter"/>
      <w:lvlText w:val="%2."/>
      <w:lvlJc w:val="left"/>
      <w:pPr>
        <w:tabs>
          <w:tab w:val="num" w:pos="1440"/>
        </w:tabs>
        <w:ind w:left="1440" w:hanging="360"/>
      </w:pPr>
    </w:lvl>
    <w:lvl w:ilvl="2" w:tplc="E6748DAC" w:tentative="1">
      <w:start w:val="1"/>
      <w:numFmt w:val="lowerRoman"/>
      <w:lvlText w:val="%3."/>
      <w:lvlJc w:val="right"/>
      <w:pPr>
        <w:tabs>
          <w:tab w:val="num" w:pos="2160"/>
        </w:tabs>
        <w:ind w:left="2160" w:hanging="180"/>
      </w:pPr>
    </w:lvl>
    <w:lvl w:ilvl="3" w:tplc="8F9A8106" w:tentative="1">
      <w:start w:val="1"/>
      <w:numFmt w:val="decimal"/>
      <w:lvlText w:val="%4."/>
      <w:lvlJc w:val="left"/>
      <w:pPr>
        <w:tabs>
          <w:tab w:val="num" w:pos="2880"/>
        </w:tabs>
        <w:ind w:left="2880" w:hanging="360"/>
      </w:pPr>
    </w:lvl>
    <w:lvl w:ilvl="4" w:tplc="65E0D170" w:tentative="1">
      <w:start w:val="1"/>
      <w:numFmt w:val="lowerLetter"/>
      <w:lvlText w:val="%5."/>
      <w:lvlJc w:val="left"/>
      <w:pPr>
        <w:tabs>
          <w:tab w:val="num" w:pos="3600"/>
        </w:tabs>
        <w:ind w:left="3600" w:hanging="360"/>
      </w:pPr>
    </w:lvl>
    <w:lvl w:ilvl="5" w:tplc="4DBA650C" w:tentative="1">
      <w:start w:val="1"/>
      <w:numFmt w:val="lowerRoman"/>
      <w:lvlText w:val="%6."/>
      <w:lvlJc w:val="right"/>
      <w:pPr>
        <w:tabs>
          <w:tab w:val="num" w:pos="4320"/>
        </w:tabs>
        <w:ind w:left="4320" w:hanging="180"/>
      </w:pPr>
    </w:lvl>
    <w:lvl w:ilvl="6" w:tplc="1A720F5E" w:tentative="1">
      <w:start w:val="1"/>
      <w:numFmt w:val="decimal"/>
      <w:lvlText w:val="%7."/>
      <w:lvlJc w:val="left"/>
      <w:pPr>
        <w:tabs>
          <w:tab w:val="num" w:pos="5040"/>
        </w:tabs>
        <w:ind w:left="5040" w:hanging="360"/>
      </w:pPr>
    </w:lvl>
    <w:lvl w:ilvl="7" w:tplc="CEB0C34E" w:tentative="1">
      <w:start w:val="1"/>
      <w:numFmt w:val="lowerLetter"/>
      <w:lvlText w:val="%8."/>
      <w:lvlJc w:val="left"/>
      <w:pPr>
        <w:tabs>
          <w:tab w:val="num" w:pos="5760"/>
        </w:tabs>
        <w:ind w:left="5760" w:hanging="360"/>
      </w:pPr>
    </w:lvl>
    <w:lvl w:ilvl="8" w:tplc="23B2D8A6" w:tentative="1">
      <w:start w:val="1"/>
      <w:numFmt w:val="lowerRoman"/>
      <w:lvlText w:val="%9."/>
      <w:lvlJc w:val="right"/>
      <w:pPr>
        <w:tabs>
          <w:tab w:val="num" w:pos="6480"/>
        </w:tabs>
        <w:ind w:left="6480" w:hanging="180"/>
      </w:pPr>
    </w:lvl>
  </w:abstractNum>
  <w:abstractNum w:abstractNumId="7" w15:restartNumberingAfterBreak="0">
    <w:nsid w:val="58613E6B"/>
    <w:multiLevelType w:val="multilevel"/>
    <w:tmpl w:val="98B28E36"/>
    <w:lvl w:ilvl="0">
      <w:start w:val="1"/>
      <w:numFmt w:val="bullet"/>
      <w:pStyle w:val="Aufzhlungszeichen"/>
      <w:lvlText w:val=""/>
      <w:lvlJc w:val="left"/>
      <w:pPr>
        <w:ind w:left="284" w:hanging="284"/>
      </w:pPr>
      <w:rPr>
        <w:rFonts w:ascii="Wingdings" w:hAnsi="Wingdings" w:hint="default"/>
      </w:rPr>
    </w:lvl>
    <w:lvl w:ilvl="1">
      <w:start w:val="1"/>
      <w:numFmt w:val="bullet"/>
      <w:pStyle w:val="Aufzhlungszeichen2"/>
      <w:lvlText w:val="–"/>
      <w:lvlJc w:val="left"/>
      <w:pPr>
        <w:ind w:left="567" w:hanging="283"/>
      </w:pPr>
      <w:rPr>
        <w:rFonts w:ascii="HelveticaNeueLT Com 55 Roman" w:hAnsi="HelveticaNeueLT Com 55 Roman" w:hint="default"/>
      </w:rPr>
    </w:lvl>
    <w:lvl w:ilvl="2">
      <w:start w:val="1"/>
      <w:numFmt w:val="bullet"/>
      <w:pStyle w:val="Aufzhlungszeichen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E5D4255"/>
    <w:multiLevelType w:val="multilevel"/>
    <w:tmpl w:val="217E244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15:restartNumberingAfterBreak="0">
    <w:nsid w:val="71552C26"/>
    <w:multiLevelType w:val="multilevel"/>
    <w:tmpl w:val="D938BC6C"/>
    <w:lvl w:ilvl="0">
      <w:start w:val="1"/>
      <w:numFmt w:val="bullet"/>
      <w:pStyle w:val="Aufzhlung1"/>
      <w:lvlText w:val=""/>
      <w:lvlJc w:val="left"/>
      <w:pPr>
        <w:ind w:left="284" w:hanging="284"/>
      </w:pPr>
      <w:rPr>
        <w:rFonts w:ascii="Symbol" w:hAnsi="Symbol" w:hint="default"/>
        <w:b/>
        <w:i w:val="0"/>
        <w:color w:val="auto"/>
      </w:rPr>
    </w:lvl>
    <w:lvl w:ilvl="1">
      <w:start w:val="1"/>
      <w:numFmt w:val="bullet"/>
      <w:lvlText w:val="–"/>
      <w:lvlJc w:val="left"/>
      <w:pPr>
        <w:ind w:left="567" w:hanging="283"/>
      </w:pPr>
      <w:rPr>
        <w:rFonts w:asciiTheme="minorHAnsi" w:hAnsiTheme="minorHAnsi" w:cs="Times New Roman" w:hint="default"/>
      </w:rPr>
    </w:lvl>
    <w:lvl w:ilvl="2">
      <w:start w:val="1"/>
      <w:numFmt w:val="bullet"/>
      <w:pStyle w:val="Aufzhlung3"/>
      <w:lvlText w:val=""/>
      <w:lvlJc w:val="left"/>
      <w:pPr>
        <w:ind w:left="851" w:hanging="284"/>
      </w:pPr>
      <w:rPr>
        <w:rFonts w:ascii="Symbol" w:hAnsi="Symbol" w:hint="default"/>
        <w:b/>
        <w:i w:val="0"/>
        <w:color w:val="auto"/>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num w:numId="1" w16cid:durableId="1012099870">
    <w:abstractNumId w:val="7"/>
  </w:num>
  <w:num w:numId="2" w16cid:durableId="1952664747">
    <w:abstractNumId w:val="4"/>
  </w:num>
  <w:num w:numId="3" w16cid:durableId="1864130844">
    <w:abstractNumId w:val="9"/>
  </w:num>
  <w:num w:numId="4" w16cid:durableId="255599136">
    <w:abstractNumId w:val="8"/>
  </w:num>
  <w:num w:numId="5" w16cid:durableId="1864711256">
    <w:abstractNumId w:val="5"/>
  </w:num>
  <w:num w:numId="6" w16cid:durableId="573511836">
    <w:abstractNumId w:val="3"/>
  </w:num>
  <w:num w:numId="7" w16cid:durableId="808521661">
    <w:abstractNumId w:val="2"/>
  </w:num>
  <w:num w:numId="8" w16cid:durableId="1981765324">
    <w:abstractNumId w:val="0"/>
  </w:num>
  <w:num w:numId="9" w16cid:durableId="2138791895">
    <w:abstractNumId w:val="6"/>
  </w:num>
  <w:num w:numId="10" w16cid:durableId="1661957926">
    <w:abstractNumId w:val="1"/>
  </w:num>
  <w:num w:numId="11" w16cid:durableId="85488337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CH" w:vendorID="64" w:dllVersion="6" w:nlCheck="1" w:checkStyle="1"/>
  <w:activeWritingStyle w:appName="MSWord" w:lang="fr-CH" w:vendorID="64" w:dllVersion="0" w:nlCheck="1" w:checkStyle="0"/>
  <w:proofState w:grammar="clean"/>
  <w:attachedTemplate r:id="rId1"/>
  <w:defaultTabStop w:val="708"/>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6B99"/>
    <w:rsid w:val="00002978"/>
    <w:rsid w:val="000031AC"/>
    <w:rsid w:val="00003FF9"/>
    <w:rsid w:val="0001010F"/>
    <w:rsid w:val="00011A74"/>
    <w:rsid w:val="000240FD"/>
    <w:rsid w:val="000266B7"/>
    <w:rsid w:val="00027F2F"/>
    <w:rsid w:val="00030D46"/>
    <w:rsid w:val="000409C8"/>
    <w:rsid w:val="00041700"/>
    <w:rsid w:val="000533B9"/>
    <w:rsid w:val="00063BC2"/>
    <w:rsid w:val="000701F1"/>
    <w:rsid w:val="00080732"/>
    <w:rsid w:val="00094099"/>
    <w:rsid w:val="00096E8E"/>
    <w:rsid w:val="000A3882"/>
    <w:rsid w:val="000B47A4"/>
    <w:rsid w:val="000B595D"/>
    <w:rsid w:val="000B7C2C"/>
    <w:rsid w:val="000C18CB"/>
    <w:rsid w:val="000C49C1"/>
    <w:rsid w:val="000D0057"/>
    <w:rsid w:val="000D1743"/>
    <w:rsid w:val="000E756F"/>
    <w:rsid w:val="000F6D6C"/>
    <w:rsid w:val="00106271"/>
    <w:rsid w:val="00106688"/>
    <w:rsid w:val="001134C7"/>
    <w:rsid w:val="00113CB8"/>
    <w:rsid w:val="0012151C"/>
    <w:rsid w:val="00126427"/>
    <w:rsid w:val="001375AB"/>
    <w:rsid w:val="001417E8"/>
    <w:rsid w:val="00144122"/>
    <w:rsid w:val="00147ABE"/>
    <w:rsid w:val="00152A47"/>
    <w:rsid w:val="00154677"/>
    <w:rsid w:val="00156CCA"/>
    <w:rsid w:val="00162CAD"/>
    <w:rsid w:val="00167916"/>
    <w:rsid w:val="00171C43"/>
    <w:rsid w:val="00181094"/>
    <w:rsid w:val="001821E8"/>
    <w:rsid w:val="001B4728"/>
    <w:rsid w:val="001C6DCA"/>
    <w:rsid w:val="001D2CF5"/>
    <w:rsid w:val="001E2A15"/>
    <w:rsid w:val="001E336C"/>
    <w:rsid w:val="001F46F8"/>
    <w:rsid w:val="001F4A7E"/>
    <w:rsid w:val="001F4B8C"/>
    <w:rsid w:val="002008A6"/>
    <w:rsid w:val="002266C9"/>
    <w:rsid w:val="00230381"/>
    <w:rsid w:val="002303E3"/>
    <w:rsid w:val="00231219"/>
    <w:rsid w:val="0023205B"/>
    <w:rsid w:val="00233075"/>
    <w:rsid w:val="00234528"/>
    <w:rsid w:val="00234A58"/>
    <w:rsid w:val="0024570E"/>
    <w:rsid w:val="002507C6"/>
    <w:rsid w:val="00251984"/>
    <w:rsid w:val="0025644A"/>
    <w:rsid w:val="00256EA6"/>
    <w:rsid w:val="00257AE9"/>
    <w:rsid w:val="00267F71"/>
    <w:rsid w:val="00290E37"/>
    <w:rsid w:val="00295F76"/>
    <w:rsid w:val="002A40C6"/>
    <w:rsid w:val="002C791F"/>
    <w:rsid w:val="002D32BA"/>
    <w:rsid w:val="002D38AE"/>
    <w:rsid w:val="002E24F9"/>
    <w:rsid w:val="002E37E7"/>
    <w:rsid w:val="002F06AA"/>
    <w:rsid w:val="002F4AF9"/>
    <w:rsid w:val="00304885"/>
    <w:rsid w:val="003178DE"/>
    <w:rsid w:val="0032330D"/>
    <w:rsid w:val="00326A82"/>
    <w:rsid w:val="00333A1B"/>
    <w:rsid w:val="003514EE"/>
    <w:rsid w:val="0035222E"/>
    <w:rsid w:val="00364EE3"/>
    <w:rsid w:val="00367C27"/>
    <w:rsid w:val="00375834"/>
    <w:rsid w:val="00393A52"/>
    <w:rsid w:val="003A15AF"/>
    <w:rsid w:val="003A4F04"/>
    <w:rsid w:val="003B3AA4"/>
    <w:rsid w:val="003D0FAA"/>
    <w:rsid w:val="003D22A8"/>
    <w:rsid w:val="003D4A6C"/>
    <w:rsid w:val="003F1A56"/>
    <w:rsid w:val="00410B9D"/>
    <w:rsid w:val="00420B6B"/>
    <w:rsid w:val="004324A7"/>
    <w:rsid w:val="00440EA5"/>
    <w:rsid w:val="00445BE3"/>
    <w:rsid w:val="00445CD2"/>
    <w:rsid w:val="00460F62"/>
    <w:rsid w:val="00486DBB"/>
    <w:rsid w:val="00493928"/>
    <w:rsid w:val="00494FD7"/>
    <w:rsid w:val="0049576B"/>
    <w:rsid w:val="004A0055"/>
    <w:rsid w:val="004A039B"/>
    <w:rsid w:val="004A6B99"/>
    <w:rsid w:val="004B0FDB"/>
    <w:rsid w:val="004C3D85"/>
    <w:rsid w:val="004C6C92"/>
    <w:rsid w:val="004D0F2F"/>
    <w:rsid w:val="004D14C4"/>
    <w:rsid w:val="004D179F"/>
    <w:rsid w:val="004E1119"/>
    <w:rsid w:val="004E5227"/>
    <w:rsid w:val="004E5E36"/>
    <w:rsid w:val="004F46A8"/>
    <w:rsid w:val="00500294"/>
    <w:rsid w:val="005019C2"/>
    <w:rsid w:val="00516746"/>
    <w:rsid w:val="00526C93"/>
    <w:rsid w:val="00535EA2"/>
    <w:rsid w:val="005364C7"/>
    <w:rsid w:val="00537410"/>
    <w:rsid w:val="00553CD8"/>
    <w:rsid w:val="005612A6"/>
    <w:rsid w:val="00562AD5"/>
    <w:rsid w:val="00567DCA"/>
    <w:rsid w:val="00570AA9"/>
    <w:rsid w:val="00591832"/>
    <w:rsid w:val="00592841"/>
    <w:rsid w:val="0059312B"/>
    <w:rsid w:val="005953E2"/>
    <w:rsid w:val="005B4B76"/>
    <w:rsid w:val="005B4DEC"/>
    <w:rsid w:val="005B61E0"/>
    <w:rsid w:val="005C6148"/>
    <w:rsid w:val="005D4FE9"/>
    <w:rsid w:val="006044D5"/>
    <w:rsid w:val="00622FDC"/>
    <w:rsid w:val="0063247F"/>
    <w:rsid w:val="0063473D"/>
    <w:rsid w:val="00642F26"/>
    <w:rsid w:val="00645A0E"/>
    <w:rsid w:val="0065274C"/>
    <w:rsid w:val="00652B3F"/>
    <w:rsid w:val="006640F4"/>
    <w:rsid w:val="00667E70"/>
    <w:rsid w:val="00684DA0"/>
    <w:rsid w:val="00686D14"/>
    <w:rsid w:val="00687ED7"/>
    <w:rsid w:val="006A104C"/>
    <w:rsid w:val="006A1A02"/>
    <w:rsid w:val="006B0403"/>
    <w:rsid w:val="006B5949"/>
    <w:rsid w:val="006C0035"/>
    <w:rsid w:val="006C5236"/>
    <w:rsid w:val="006D7519"/>
    <w:rsid w:val="006E0F4E"/>
    <w:rsid w:val="006E3165"/>
    <w:rsid w:val="006E3172"/>
    <w:rsid w:val="006F0345"/>
    <w:rsid w:val="006F0469"/>
    <w:rsid w:val="006F38F3"/>
    <w:rsid w:val="00701F72"/>
    <w:rsid w:val="00704200"/>
    <w:rsid w:val="00705076"/>
    <w:rsid w:val="00705276"/>
    <w:rsid w:val="00711147"/>
    <w:rsid w:val="00714EEC"/>
    <w:rsid w:val="007277E3"/>
    <w:rsid w:val="00731A17"/>
    <w:rsid w:val="00732F42"/>
    <w:rsid w:val="00734458"/>
    <w:rsid w:val="007354B1"/>
    <w:rsid w:val="007374E1"/>
    <w:rsid w:val="007419CF"/>
    <w:rsid w:val="007437B1"/>
    <w:rsid w:val="0074487E"/>
    <w:rsid w:val="00744A60"/>
    <w:rsid w:val="00774E70"/>
    <w:rsid w:val="00783692"/>
    <w:rsid w:val="00795C26"/>
    <w:rsid w:val="00796CEE"/>
    <w:rsid w:val="007B6CA2"/>
    <w:rsid w:val="007C0B2A"/>
    <w:rsid w:val="007D3729"/>
    <w:rsid w:val="007D423D"/>
    <w:rsid w:val="007E09C1"/>
    <w:rsid w:val="007E2FF4"/>
    <w:rsid w:val="007E3ABF"/>
    <w:rsid w:val="007E6AFD"/>
    <w:rsid w:val="007F0352"/>
    <w:rsid w:val="008104F7"/>
    <w:rsid w:val="008369CB"/>
    <w:rsid w:val="008407D9"/>
    <w:rsid w:val="00841B44"/>
    <w:rsid w:val="0084285B"/>
    <w:rsid w:val="00844698"/>
    <w:rsid w:val="00866B35"/>
    <w:rsid w:val="00870017"/>
    <w:rsid w:val="00883CC4"/>
    <w:rsid w:val="00896FD3"/>
    <w:rsid w:val="008A4C31"/>
    <w:rsid w:val="008C2D9E"/>
    <w:rsid w:val="008D7F2C"/>
    <w:rsid w:val="00901061"/>
    <w:rsid w:val="00934D28"/>
    <w:rsid w:val="0094121E"/>
    <w:rsid w:val="009427E5"/>
    <w:rsid w:val="009613D8"/>
    <w:rsid w:val="00982BF7"/>
    <w:rsid w:val="009906BB"/>
    <w:rsid w:val="00995CBA"/>
    <w:rsid w:val="0099678C"/>
    <w:rsid w:val="009B0C96"/>
    <w:rsid w:val="009B2114"/>
    <w:rsid w:val="009C222B"/>
    <w:rsid w:val="009C67A8"/>
    <w:rsid w:val="009D00CD"/>
    <w:rsid w:val="009D02DA"/>
    <w:rsid w:val="009D201B"/>
    <w:rsid w:val="009D5D9C"/>
    <w:rsid w:val="009E2171"/>
    <w:rsid w:val="00A049E5"/>
    <w:rsid w:val="00A07758"/>
    <w:rsid w:val="00A57815"/>
    <w:rsid w:val="00A62F82"/>
    <w:rsid w:val="00A7133D"/>
    <w:rsid w:val="00A919B3"/>
    <w:rsid w:val="00A95B65"/>
    <w:rsid w:val="00AA52BF"/>
    <w:rsid w:val="00AB0DFC"/>
    <w:rsid w:val="00AB3CE1"/>
    <w:rsid w:val="00AB7C91"/>
    <w:rsid w:val="00AC0BA3"/>
    <w:rsid w:val="00AC2D5B"/>
    <w:rsid w:val="00AD36B2"/>
    <w:rsid w:val="00AF47AE"/>
    <w:rsid w:val="00AF7CA8"/>
    <w:rsid w:val="00B15258"/>
    <w:rsid w:val="00B15F13"/>
    <w:rsid w:val="00B278E7"/>
    <w:rsid w:val="00B3034A"/>
    <w:rsid w:val="00B32ABB"/>
    <w:rsid w:val="00B4017D"/>
    <w:rsid w:val="00B41FD3"/>
    <w:rsid w:val="00B55380"/>
    <w:rsid w:val="00B55899"/>
    <w:rsid w:val="00B61F24"/>
    <w:rsid w:val="00B70D03"/>
    <w:rsid w:val="00B803E7"/>
    <w:rsid w:val="00B943C8"/>
    <w:rsid w:val="00BA4DDE"/>
    <w:rsid w:val="00BA6ACD"/>
    <w:rsid w:val="00BA6E09"/>
    <w:rsid w:val="00BC4238"/>
    <w:rsid w:val="00BC655F"/>
    <w:rsid w:val="00BD67AB"/>
    <w:rsid w:val="00BF7052"/>
    <w:rsid w:val="00C04045"/>
    <w:rsid w:val="00C05A33"/>
    <w:rsid w:val="00C05FAB"/>
    <w:rsid w:val="00C1023A"/>
    <w:rsid w:val="00C16199"/>
    <w:rsid w:val="00C17ECE"/>
    <w:rsid w:val="00C20656"/>
    <w:rsid w:val="00C34F5E"/>
    <w:rsid w:val="00C35268"/>
    <w:rsid w:val="00C51D2F"/>
    <w:rsid w:val="00C57485"/>
    <w:rsid w:val="00C72C27"/>
    <w:rsid w:val="00C773D9"/>
    <w:rsid w:val="00C82C8E"/>
    <w:rsid w:val="00CA348A"/>
    <w:rsid w:val="00CA4DC4"/>
    <w:rsid w:val="00CA60D6"/>
    <w:rsid w:val="00CB2CE6"/>
    <w:rsid w:val="00CB3A3E"/>
    <w:rsid w:val="00CC2FD9"/>
    <w:rsid w:val="00CD48DE"/>
    <w:rsid w:val="00CE12F8"/>
    <w:rsid w:val="00CE3977"/>
    <w:rsid w:val="00CF348B"/>
    <w:rsid w:val="00D04BC2"/>
    <w:rsid w:val="00D073CE"/>
    <w:rsid w:val="00D125D9"/>
    <w:rsid w:val="00D12DE3"/>
    <w:rsid w:val="00D225ED"/>
    <w:rsid w:val="00D260D4"/>
    <w:rsid w:val="00D31783"/>
    <w:rsid w:val="00D33D83"/>
    <w:rsid w:val="00D3538B"/>
    <w:rsid w:val="00D42984"/>
    <w:rsid w:val="00D45D7B"/>
    <w:rsid w:val="00D61996"/>
    <w:rsid w:val="00D648A4"/>
    <w:rsid w:val="00D773A5"/>
    <w:rsid w:val="00D80D9F"/>
    <w:rsid w:val="00D904A4"/>
    <w:rsid w:val="00D9415C"/>
    <w:rsid w:val="00DA57E2"/>
    <w:rsid w:val="00DB6D5A"/>
    <w:rsid w:val="00DB7675"/>
    <w:rsid w:val="00DC73BA"/>
    <w:rsid w:val="00DC791B"/>
    <w:rsid w:val="00DE002D"/>
    <w:rsid w:val="00DE2F31"/>
    <w:rsid w:val="00DE386D"/>
    <w:rsid w:val="00DF514F"/>
    <w:rsid w:val="00E25DCD"/>
    <w:rsid w:val="00E269E1"/>
    <w:rsid w:val="00E45F13"/>
    <w:rsid w:val="00E510BC"/>
    <w:rsid w:val="00E61256"/>
    <w:rsid w:val="00E73CB2"/>
    <w:rsid w:val="00E839BA"/>
    <w:rsid w:val="00E860D5"/>
    <w:rsid w:val="00E861BE"/>
    <w:rsid w:val="00E86C62"/>
    <w:rsid w:val="00E93D32"/>
    <w:rsid w:val="00EA32BB"/>
    <w:rsid w:val="00EA59B8"/>
    <w:rsid w:val="00EC2DF9"/>
    <w:rsid w:val="00ED202A"/>
    <w:rsid w:val="00EE017C"/>
    <w:rsid w:val="00EE6E36"/>
    <w:rsid w:val="00EF1A5E"/>
    <w:rsid w:val="00EF4795"/>
    <w:rsid w:val="00F016BC"/>
    <w:rsid w:val="00F0660B"/>
    <w:rsid w:val="00F123AE"/>
    <w:rsid w:val="00F1325B"/>
    <w:rsid w:val="00F140D2"/>
    <w:rsid w:val="00F2683E"/>
    <w:rsid w:val="00F43DC7"/>
    <w:rsid w:val="00F563E7"/>
    <w:rsid w:val="00F642DF"/>
    <w:rsid w:val="00F7126C"/>
    <w:rsid w:val="00F73331"/>
    <w:rsid w:val="00F816FB"/>
    <w:rsid w:val="00F818EF"/>
    <w:rsid w:val="00F91D37"/>
    <w:rsid w:val="00F92A50"/>
    <w:rsid w:val="00F93E3C"/>
    <w:rsid w:val="00FA6F77"/>
    <w:rsid w:val="00FB217E"/>
    <w:rsid w:val="00FB578B"/>
    <w:rsid w:val="00FD2C34"/>
    <w:rsid w:val="00FD2CB5"/>
    <w:rsid w:val="00FE7D09"/>
    <w:rsid w:val="0346D604"/>
    <w:rsid w:val="0632D648"/>
    <w:rsid w:val="0B59F6BD"/>
    <w:rsid w:val="0BD8388E"/>
    <w:rsid w:val="0D17B589"/>
    <w:rsid w:val="1008A9F9"/>
    <w:rsid w:val="13A96E0E"/>
    <w:rsid w:val="14390906"/>
    <w:rsid w:val="18E9BE30"/>
    <w:rsid w:val="190B286F"/>
    <w:rsid w:val="1D5ACD4D"/>
    <w:rsid w:val="244D19F9"/>
    <w:rsid w:val="264CD4D9"/>
    <w:rsid w:val="2E93CC90"/>
    <w:rsid w:val="2F11A340"/>
    <w:rsid w:val="34EF1CB5"/>
    <w:rsid w:val="357115B0"/>
    <w:rsid w:val="3EF11779"/>
    <w:rsid w:val="45EDD21E"/>
    <w:rsid w:val="4E5F6B3C"/>
    <w:rsid w:val="515D1145"/>
    <w:rsid w:val="53C76753"/>
    <w:rsid w:val="5F66F72D"/>
    <w:rsid w:val="617F706A"/>
    <w:rsid w:val="62775127"/>
    <w:rsid w:val="628518F3"/>
    <w:rsid w:val="6454E0B9"/>
    <w:rsid w:val="6B147CAA"/>
    <w:rsid w:val="6D418BCB"/>
    <w:rsid w:val="6FC4656E"/>
    <w:rsid w:val="746B1229"/>
    <w:rsid w:val="769B82A2"/>
    <w:rsid w:val="770BF706"/>
    <w:rsid w:val="794E207B"/>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1FCC2F9"/>
  <w15:docId w15:val="{505142BA-37CB-4367-B3BB-659C0566A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uiPriority="35" w:qFormat="1"/>
    <w:lsdException w:name="table of figures" w:semiHidden="1" w:uiPriority="40"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iPriority="99" w:unhideWhenUsed="1"/>
    <w:lsdException w:name="Date" w:uiPriority="15"/>
    <w:lsdException w:name="Body Text First Indent" w:semiHidden="1" w:unhideWhenUsed="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semiHidden="1" w:uiPriority="20" w:unhideWhenUsed="1"/>
    <w:lsdException w:name="Document Map" w:semiHidden="1" w:uiPriority="99"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A6B99"/>
    <w:pPr>
      <w:spacing w:after="0" w:line="240" w:lineRule="auto"/>
      <w:jc w:val="both"/>
    </w:pPr>
    <w:rPr>
      <w:rFonts w:ascii="Frutiger LT Std 45 Light" w:eastAsia="Times New Roman" w:hAnsi="Frutiger LT Std 45 Light" w:cs="Times New Roman"/>
      <w:sz w:val="20"/>
      <w:szCs w:val="24"/>
      <w:lang w:eastAsia="de-DE"/>
    </w:rPr>
  </w:style>
  <w:style w:type="paragraph" w:styleId="berschrift1">
    <w:name w:val="heading 1"/>
    <w:aliases w:val="ü1"/>
    <w:basedOn w:val="Titel"/>
    <w:next w:val="Standard"/>
    <w:link w:val="berschrift1Zchn"/>
    <w:uiPriority w:val="99"/>
    <w:qFormat/>
    <w:rsid w:val="00367C27"/>
    <w:pPr>
      <w:spacing w:before="480" w:after="240" w:line="240" w:lineRule="atLeast"/>
      <w:jc w:val="left"/>
      <w:outlineLvl w:val="0"/>
    </w:pPr>
    <w:rPr>
      <w:caps w:val="0"/>
      <w:sz w:val="28"/>
    </w:rPr>
  </w:style>
  <w:style w:type="paragraph" w:styleId="berschrift2">
    <w:name w:val="heading 2"/>
    <w:aliases w:val="ü2 Char"/>
    <w:basedOn w:val="Standard"/>
    <w:next w:val="Standard"/>
    <w:link w:val="berschrift2Zchn"/>
    <w:uiPriority w:val="99"/>
    <w:unhideWhenUsed/>
    <w:qFormat/>
    <w:rsid w:val="00367C27"/>
    <w:pPr>
      <w:keepNext/>
      <w:keepLines/>
      <w:spacing w:before="240" w:after="120"/>
      <w:jc w:val="left"/>
      <w:outlineLvl w:val="1"/>
    </w:pPr>
    <w:rPr>
      <w:rFonts w:asciiTheme="majorHAnsi" w:eastAsiaTheme="majorEastAsia" w:hAnsiTheme="majorHAnsi" w:cstheme="majorBidi"/>
      <w:b/>
      <w:bCs/>
      <w:color w:val="000000" w:themeColor="text1"/>
      <w:sz w:val="26"/>
      <w:szCs w:val="20"/>
    </w:rPr>
  </w:style>
  <w:style w:type="paragraph" w:styleId="berschrift3">
    <w:name w:val="heading 3"/>
    <w:aliases w:val="ü3 Char,Heading 3 Char Char Char"/>
    <w:basedOn w:val="Standard"/>
    <w:next w:val="Standard"/>
    <w:link w:val="berschrift3Zchn"/>
    <w:uiPriority w:val="99"/>
    <w:unhideWhenUsed/>
    <w:qFormat/>
    <w:rsid w:val="00367C27"/>
    <w:pPr>
      <w:keepNext/>
      <w:keepLines/>
      <w:spacing w:before="240"/>
      <w:jc w:val="left"/>
      <w:outlineLvl w:val="2"/>
    </w:pPr>
    <w:rPr>
      <w:rFonts w:asciiTheme="majorHAnsi" w:eastAsiaTheme="majorEastAsia" w:hAnsiTheme="majorHAnsi" w:cstheme="majorBidi"/>
      <w:b/>
    </w:rPr>
  </w:style>
  <w:style w:type="paragraph" w:styleId="berschrift4">
    <w:name w:val="heading 4"/>
    <w:basedOn w:val="Standard"/>
    <w:next w:val="Standard"/>
    <w:link w:val="berschrift4Zchn"/>
    <w:uiPriority w:val="99"/>
    <w:qFormat/>
    <w:rsid w:val="005019C2"/>
    <w:pPr>
      <w:keepNext/>
      <w:keepLines/>
      <w:spacing w:before="40"/>
      <w:outlineLvl w:val="3"/>
    </w:pPr>
    <w:rPr>
      <w:rFonts w:asciiTheme="majorHAnsi" w:eastAsiaTheme="majorEastAsia" w:hAnsiTheme="majorHAnsi" w:cstheme="majorBidi"/>
      <w:b/>
      <w:iCs/>
    </w:rPr>
  </w:style>
  <w:style w:type="paragraph" w:styleId="berschrift5">
    <w:name w:val="heading 5"/>
    <w:basedOn w:val="Standard"/>
    <w:next w:val="Standard"/>
    <w:link w:val="berschrift5Zchn"/>
    <w:uiPriority w:val="99"/>
    <w:qFormat/>
    <w:rsid w:val="00E510BC"/>
    <w:pPr>
      <w:keepNext/>
      <w:keepLines/>
      <w:numPr>
        <w:ilvl w:val="4"/>
        <w:numId w:val="4"/>
      </w:numPr>
      <w:spacing w:before="4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9"/>
    <w:qFormat/>
    <w:rsid w:val="00E510BC"/>
    <w:pPr>
      <w:keepNext/>
      <w:keepLines/>
      <w:numPr>
        <w:ilvl w:val="5"/>
        <w:numId w:val="4"/>
      </w:numPr>
      <w:spacing w:before="4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9"/>
    <w:qFormat/>
    <w:rsid w:val="00E510BC"/>
    <w:pPr>
      <w:keepNext/>
      <w:keepLines/>
      <w:numPr>
        <w:ilvl w:val="6"/>
        <w:numId w:val="4"/>
      </w:numPr>
      <w:spacing w:before="4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9"/>
    <w:qFormat/>
    <w:rsid w:val="00796CEE"/>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9"/>
    <w:qFormat/>
    <w:rsid w:val="00796CEE"/>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2E24F9"/>
    <w:rPr>
      <w:color w:val="0E88D2" w:themeColor="accent1"/>
      <w:u w:val="single"/>
    </w:rPr>
  </w:style>
  <w:style w:type="paragraph" w:styleId="Kopfzeile">
    <w:name w:val="header"/>
    <w:basedOn w:val="Standard"/>
    <w:link w:val="KopfzeileZchn"/>
    <w:rsid w:val="00AB0DFC"/>
    <w:pPr>
      <w:tabs>
        <w:tab w:val="center" w:pos="4536"/>
        <w:tab w:val="right" w:pos="9072"/>
      </w:tabs>
    </w:pPr>
    <w:rPr>
      <w:sz w:val="16"/>
    </w:rPr>
  </w:style>
  <w:style w:type="character" w:customStyle="1" w:styleId="KopfzeileZchn">
    <w:name w:val="Kopfzeile Zchn"/>
    <w:basedOn w:val="Absatz-Standardschriftart"/>
    <w:link w:val="Kopfzeile"/>
    <w:rsid w:val="00714EEC"/>
    <w:rPr>
      <w:spacing w:val="5"/>
      <w:sz w:val="16"/>
    </w:rPr>
  </w:style>
  <w:style w:type="paragraph" w:styleId="Fuzeile">
    <w:name w:val="footer"/>
    <w:basedOn w:val="Standard"/>
    <w:link w:val="FuzeileZchn"/>
    <w:rsid w:val="00AB0DFC"/>
    <w:pPr>
      <w:tabs>
        <w:tab w:val="right" w:pos="9953"/>
      </w:tabs>
      <w:ind w:right="-1701"/>
    </w:pPr>
    <w:rPr>
      <w:noProof/>
      <w:sz w:val="16"/>
      <w:szCs w:val="14"/>
      <w:lang w:eastAsia="de-CH"/>
    </w:rPr>
  </w:style>
  <w:style w:type="character" w:customStyle="1" w:styleId="FuzeileZchn">
    <w:name w:val="Fußzeile Zchn"/>
    <w:basedOn w:val="Absatz-Standardschriftart"/>
    <w:link w:val="Fuzeile"/>
    <w:uiPriority w:val="80"/>
    <w:rsid w:val="00D073CE"/>
    <w:rPr>
      <w:noProof/>
      <w:spacing w:val="5"/>
      <w:sz w:val="16"/>
      <w:szCs w:val="14"/>
      <w:lang w:eastAsia="de-CH"/>
    </w:rPr>
  </w:style>
  <w:style w:type="paragraph" w:customStyle="1" w:styleId="EinfAbs">
    <w:name w:val="[Einf. Abs.]"/>
    <w:basedOn w:val="Standard"/>
    <w:uiPriority w:val="99"/>
    <w:semiHidden/>
    <w:rsid w:val="00F91D37"/>
    <w:pPr>
      <w:widowControl w:val="0"/>
      <w:autoSpaceDE w:val="0"/>
      <w:autoSpaceDN w:val="0"/>
      <w:adjustRightInd w:val="0"/>
      <w:spacing w:line="288" w:lineRule="auto"/>
      <w:textAlignment w:val="center"/>
    </w:pPr>
    <w:rPr>
      <w:rFonts w:ascii="MinionPro-Regular" w:hAnsi="MinionPro-Regular" w:cs="MinionPro-Regular"/>
      <w:color w:val="000000"/>
      <w:sz w:val="24"/>
    </w:rPr>
  </w:style>
  <w:style w:type="paragraph" w:styleId="Listenabsatz">
    <w:name w:val="List Paragraph"/>
    <w:basedOn w:val="Standard"/>
    <w:uiPriority w:val="34"/>
    <w:qFormat/>
    <w:rsid w:val="009C67A8"/>
    <w:pPr>
      <w:ind w:left="720"/>
      <w:contextualSpacing/>
    </w:pPr>
  </w:style>
  <w:style w:type="paragraph" w:styleId="Aufzhlungszeichen">
    <w:name w:val="List Bullet"/>
    <w:basedOn w:val="Listenabsatz"/>
    <w:uiPriority w:val="99"/>
    <w:semiHidden/>
    <w:rsid w:val="009C67A8"/>
    <w:pPr>
      <w:numPr>
        <w:numId w:val="1"/>
      </w:numPr>
    </w:pPr>
  </w:style>
  <w:style w:type="paragraph" w:styleId="Aufzhlungszeichen2">
    <w:name w:val="List Bullet 2"/>
    <w:basedOn w:val="Listenabsatz"/>
    <w:uiPriority w:val="99"/>
    <w:rsid w:val="009C67A8"/>
    <w:pPr>
      <w:numPr>
        <w:ilvl w:val="1"/>
        <w:numId w:val="1"/>
      </w:numPr>
    </w:pPr>
  </w:style>
  <w:style w:type="paragraph" w:styleId="Aufzhlungszeichen3">
    <w:name w:val="List Bullet 3"/>
    <w:basedOn w:val="Listenabsatz"/>
    <w:uiPriority w:val="99"/>
    <w:semiHidden/>
    <w:rsid w:val="009C67A8"/>
    <w:pPr>
      <w:numPr>
        <w:ilvl w:val="2"/>
        <w:numId w:val="1"/>
      </w:numPr>
    </w:pPr>
  </w:style>
  <w:style w:type="table" w:styleId="Tabellenraster">
    <w:name w:val="Table Grid"/>
    <w:basedOn w:val="NormaleTabelle"/>
    <w:rsid w:val="00364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aliases w:val="ü1 Zchn"/>
    <w:basedOn w:val="Absatz-Standardschriftart"/>
    <w:link w:val="berschrift1"/>
    <w:uiPriority w:val="99"/>
    <w:rsid w:val="00367C27"/>
    <w:rPr>
      <w:rFonts w:asciiTheme="majorHAnsi" w:eastAsiaTheme="majorEastAsia" w:hAnsiTheme="majorHAnsi" w:cstheme="majorBidi"/>
      <w:b/>
      <w:kern w:val="28"/>
      <w:sz w:val="28"/>
      <w:szCs w:val="52"/>
    </w:rPr>
  </w:style>
  <w:style w:type="character" w:customStyle="1" w:styleId="berschrift2Zchn">
    <w:name w:val="Überschrift 2 Zchn"/>
    <w:aliases w:val="ü2 Char Zchn"/>
    <w:basedOn w:val="Absatz-Standardschriftart"/>
    <w:link w:val="berschrift2"/>
    <w:uiPriority w:val="99"/>
    <w:rsid w:val="00367C27"/>
    <w:rPr>
      <w:rFonts w:asciiTheme="majorHAnsi" w:eastAsiaTheme="majorEastAsia" w:hAnsiTheme="majorHAnsi" w:cstheme="majorBidi"/>
      <w:b/>
      <w:bCs/>
      <w:color w:val="000000" w:themeColor="text1"/>
      <w:spacing w:val="5"/>
      <w:sz w:val="26"/>
      <w:szCs w:val="20"/>
    </w:rPr>
  </w:style>
  <w:style w:type="paragraph" w:styleId="Titel">
    <w:name w:val="Title"/>
    <w:basedOn w:val="Standard"/>
    <w:next w:val="Standard"/>
    <w:link w:val="TitelZchn"/>
    <w:qFormat/>
    <w:rsid w:val="0024570E"/>
    <w:pPr>
      <w:spacing w:after="170" w:line="214" w:lineRule="auto"/>
      <w:contextualSpacing/>
    </w:pPr>
    <w:rPr>
      <w:rFonts w:asciiTheme="majorHAnsi" w:eastAsiaTheme="majorEastAsia" w:hAnsiTheme="majorHAnsi" w:cstheme="majorBidi"/>
      <w:b/>
      <w:caps/>
      <w:kern w:val="28"/>
      <w:sz w:val="36"/>
      <w:szCs w:val="52"/>
    </w:rPr>
  </w:style>
  <w:style w:type="character" w:customStyle="1" w:styleId="TitelZchn">
    <w:name w:val="Titel Zchn"/>
    <w:basedOn w:val="Absatz-Standardschriftart"/>
    <w:link w:val="Titel"/>
    <w:uiPriority w:val="11"/>
    <w:rsid w:val="0024570E"/>
    <w:rPr>
      <w:rFonts w:asciiTheme="majorHAnsi" w:eastAsiaTheme="majorEastAsia" w:hAnsiTheme="majorHAnsi" w:cstheme="majorBidi"/>
      <w:b/>
      <w:caps/>
      <w:spacing w:val="5"/>
      <w:kern w:val="28"/>
      <w:sz w:val="36"/>
      <w:szCs w:val="52"/>
    </w:rPr>
  </w:style>
  <w:style w:type="paragraph" w:customStyle="1" w:styleId="Brieftitel">
    <w:name w:val="Brieftitel"/>
    <w:basedOn w:val="Standard"/>
    <w:link w:val="BrieftitelZchn"/>
    <w:uiPriority w:val="14"/>
    <w:rsid w:val="00CE3977"/>
    <w:pPr>
      <w:spacing w:after="240"/>
      <w:contextualSpacing/>
    </w:pPr>
    <w:rPr>
      <w:rFonts w:asciiTheme="majorHAnsi" w:hAnsiTheme="majorHAnsi"/>
      <w:b/>
      <w:sz w:val="28"/>
    </w:rPr>
  </w:style>
  <w:style w:type="character" w:customStyle="1" w:styleId="BrieftitelZchn">
    <w:name w:val="Brieftitel Zchn"/>
    <w:basedOn w:val="Absatz-Standardschriftart"/>
    <w:link w:val="Brieftitel"/>
    <w:uiPriority w:val="14"/>
    <w:rsid w:val="00CE3977"/>
    <w:rPr>
      <w:rFonts w:asciiTheme="majorHAnsi" w:hAnsiTheme="majorHAnsi"/>
      <w:b/>
      <w:spacing w:val="5"/>
      <w:sz w:val="28"/>
    </w:rPr>
  </w:style>
  <w:style w:type="paragraph" w:customStyle="1" w:styleId="Kontaktangaben">
    <w:name w:val="Kontaktangaben"/>
    <w:basedOn w:val="Standard"/>
    <w:semiHidden/>
    <w:rsid w:val="00E73CB2"/>
    <w:pPr>
      <w:tabs>
        <w:tab w:val="left" w:pos="709"/>
      </w:tabs>
      <w:spacing w:line="220" w:lineRule="atLeast"/>
    </w:pPr>
    <w:rPr>
      <w:spacing w:val="2"/>
      <w:sz w:val="16"/>
      <w:szCs w:val="16"/>
    </w:rPr>
  </w:style>
  <w:style w:type="table" w:customStyle="1" w:styleId="Tabellenraster1">
    <w:name w:val="Tabellenraster1"/>
    <w:basedOn w:val="NormaleTabelle"/>
    <w:next w:val="Tabellenraster"/>
    <w:uiPriority w:val="59"/>
    <w:rsid w:val="00E73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3 Char Zchn,Heading 3 Char Char Char Zchn"/>
    <w:basedOn w:val="Absatz-Standardschriftart"/>
    <w:link w:val="berschrift3"/>
    <w:uiPriority w:val="99"/>
    <w:rsid w:val="00367C27"/>
    <w:rPr>
      <w:rFonts w:asciiTheme="majorHAnsi" w:eastAsiaTheme="majorEastAsia" w:hAnsiTheme="majorHAnsi" w:cstheme="majorBidi"/>
      <w:b/>
      <w:spacing w:val="5"/>
      <w:szCs w:val="24"/>
    </w:rPr>
  </w:style>
  <w:style w:type="character" w:customStyle="1" w:styleId="berschrift4Zchn">
    <w:name w:val="Überschrift 4 Zchn"/>
    <w:basedOn w:val="Absatz-Standardschriftart"/>
    <w:link w:val="berschrift4"/>
    <w:uiPriority w:val="9"/>
    <w:semiHidden/>
    <w:rsid w:val="00714EEC"/>
    <w:rPr>
      <w:rFonts w:asciiTheme="majorHAnsi" w:eastAsiaTheme="majorEastAsia" w:hAnsiTheme="majorHAnsi" w:cstheme="majorBidi"/>
      <w:b/>
      <w:iCs/>
      <w:spacing w:val="5"/>
    </w:rPr>
  </w:style>
  <w:style w:type="character" w:customStyle="1" w:styleId="berschrift5Zchn">
    <w:name w:val="Überschrift 5 Zchn"/>
    <w:basedOn w:val="Absatz-Standardschriftart"/>
    <w:link w:val="berschrift5"/>
    <w:uiPriority w:val="99"/>
    <w:rsid w:val="00D3538B"/>
    <w:rPr>
      <w:rFonts w:asciiTheme="majorHAnsi" w:eastAsiaTheme="majorEastAsia" w:hAnsiTheme="majorHAnsi" w:cstheme="majorBidi"/>
      <w:sz w:val="20"/>
      <w:szCs w:val="24"/>
      <w:lang w:eastAsia="de-DE"/>
    </w:rPr>
  </w:style>
  <w:style w:type="character" w:customStyle="1" w:styleId="berschrift6Zchn">
    <w:name w:val="Überschrift 6 Zchn"/>
    <w:basedOn w:val="Absatz-Standardschriftart"/>
    <w:link w:val="berschrift6"/>
    <w:uiPriority w:val="99"/>
    <w:rsid w:val="00D61996"/>
    <w:rPr>
      <w:rFonts w:asciiTheme="majorHAnsi" w:eastAsiaTheme="majorEastAsia" w:hAnsiTheme="majorHAnsi" w:cstheme="majorBidi"/>
      <w:sz w:val="20"/>
      <w:szCs w:val="24"/>
      <w:lang w:eastAsia="de-DE"/>
    </w:rPr>
  </w:style>
  <w:style w:type="character" w:customStyle="1" w:styleId="berschrift7Zchn">
    <w:name w:val="Überschrift 7 Zchn"/>
    <w:basedOn w:val="Absatz-Standardschriftart"/>
    <w:link w:val="berschrift7"/>
    <w:uiPriority w:val="99"/>
    <w:rsid w:val="00D61996"/>
    <w:rPr>
      <w:rFonts w:asciiTheme="majorHAnsi" w:eastAsiaTheme="majorEastAsia" w:hAnsiTheme="majorHAnsi" w:cstheme="majorBidi"/>
      <w:i/>
      <w:iCs/>
      <w:sz w:val="20"/>
      <w:szCs w:val="24"/>
      <w:lang w:eastAsia="de-DE"/>
    </w:rPr>
  </w:style>
  <w:style w:type="character" w:customStyle="1" w:styleId="berschrift8Zchn">
    <w:name w:val="Überschrift 8 Zchn"/>
    <w:basedOn w:val="Absatz-Standardschriftart"/>
    <w:link w:val="berschrift8"/>
    <w:uiPriority w:val="99"/>
    <w:rsid w:val="00D61996"/>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9"/>
    <w:rsid w:val="00D61996"/>
    <w:rPr>
      <w:rFonts w:asciiTheme="majorHAnsi" w:eastAsiaTheme="majorEastAsia" w:hAnsiTheme="majorHAnsi" w:cstheme="majorBidi"/>
      <w:i/>
      <w:iCs/>
      <w:color w:val="272727" w:themeColor="text1" w:themeTint="D8"/>
      <w:sz w:val="21"/>
      <w:szCs w:val="21"/>
      <w:lang w:eastAsia="de-DE"/>
    </w:rPr>
  </w:style>
  <w:style w:type="paragraph" w:customStyle="1" w:styleId="Aufzhlung1">
    <w:name w:val="Aufzählung 1"/>
    <w:basedOn w:val="Listenabsatz"/>
    <w:uiPriority w:val="2"/>
    <w:qFormat/>
    <w:rsid w:val="0024570E"/>
    <w:pPr>
      <w:numPr>
        <w:numId w:val="3"/>
      </w:numPr>
      <w:contextualSpacing w:val="0"/>
    </w:pPr>
  </w:style>
  <w:style w:type="paragraph" w:customStyle="1" w:styleId="Traktandum-Text">
    <w:name w:val="Traktandum-Text"/>
    <w:basedOn w:val="Aufzhlung1"/>
    <w:uiPriority w:val="18"/>
    <w:semiHidden/>
    <w:rsid w:val="00E269E1"/>
    <w:pPr>
      <w:numPr>
        <w:numId w:val="0"/>
      </w:numPr>
      <w:tabs>
        <w:tab w:val="left" w:pos="7938"/>
      </w:tabs>
      <w:ind w:left="426" w:right="848"/>
    </w:pPr>
  </w:style>
  <w:style w:type="paragraph" w:customStyle="1" w:styleId="Traktandum-Titel">
    <w:name w:val="Traktandum-Titel"/>
    <w:basedOn w:val="Aufzhlung1"/>
    <w:next w:val="Traktandum-Text"/>
    <w:uiPriority w:val="18"/>
    <w:semiHidden/>
    <w:rsid w:val="00E269E1"/>
    <w:pPr>
      <w:numPr>
        <w:numId w:val="2"/>
      </w:numPr>
      <w:tabs>
        <w:tab w:val="left" w:pos="7938"/>
      </w:tabs>
      <w:ind w:left="426" w:hanging="426"/>
    </w:pPr>
    <w:rPr>
      <w:rFonts w:asciiTheme="majorHAnsi" w:hAnsiTheme="majorHAnsi"/>
    </w:rPr>
  </w:style>
  <w:style w:type="paragraph" w:customStyle="1" w:styleId="Anleitung">
    <w:name w:val="Anleitung"/>
    <w:basedOn w:val="Standard"/>
    <w:uiPriority w:val="98"/>
    <w:semiHidden/>
    <w:rsid w:val="0032330D"/>
    <w:rPr>
      <w:vanish/>
      <w:color w:val="A6A6A6" w:themeColor="background1" w:themeShade="A6"/>
      <w:szCs w:val="18"/>
    </w:rPr>
  </w:style>
  <w:style w:type="character" w:styleId="BesuchterLink">
    <w:name w:val="FollowedHyperlink"/>
    <w:basedOn w:val="Hyperlink"/>
    <w:uiPriority w:val="99"/>
    <w:semiHidden/>
    <w:rsid w:val="002E24F9"/>
    <w:rPr>
      <w:color w:val="0E88D2" w:themeColor="accent1"/>
      <w:u w:val="single"/>
    </w:rPr>
  </w:style>
  <w:style w:type="paragraph" w:styleId="Untertitel">
    <w:name w:val="Subtitle"/>
    <w:basedOn w:val="Standard"/>
    <w:next w:val="Standard"/>
    <w:link w:val="UntertitelZchn"/>
    <w:rsid w:val="00393A52"/>
    <w:pPr>
      <w:numPr>
        <w:ilvl w:val="1"/>
      </w:numPr>
    </w:pPr>
    <w:rPr>
      <w:rFonts w:asciiTheme="majorHAnsi" w:eastAsiaTheme="minorEastAsia" w:hAnsiTheme="majorHAnsi"/>
      <w:b/>
      <w:color w:val="000000" w:themeColor="text1"/>
    </w:rPr>
  </w:style>
  <w:style w:type="character" w:customStyle="1" w:styleId="UntertitelZchn">
    <w:name w:val="Untertitel Zchn"/>
    <w:basedOn w:val="Absatz-Standardschriftart"/>
    <w:link w:val="Untertitel"/>
    <w:uiPriority w:val="12"/>
    <w:rsid w:val="00393A52"/>
    <w:rPr>
      <w:rFonts w:asciiTheme="majorHAnsi" w:eastAsiaTheme="minorEastAsia" w:hAnsiTheme="majorHAnsi"/>
      <w:b/>
      <w:color w:val="000000" w:themeColor="text1"/>
      <w:spacing w:val="5"/>
      <w:sz w:val="18"/>
    </w:rPr>
  </w:style>
  <w:style w:type="paragraph" w:styleId="Datum">
    <w:name w:val="Date"/>
    <w:basedOn w:val="Standard"/>
    <w:next w:val="Standard"/>
    <w:link w:val="DatumZchn"/>
    <w:uiPriority w:val="15"/>
    <w:rsid w:val="000240FD"/>
    <w:pPr>
      <w:spacing w:before="720" w:after="480"/>
    </w:pPr>
  </w:style>
  <w:style w:type="character" w:customStyle="1" w:styleId="DatumZchn">
    <w:name w:val="Datum Zchn"/>
    <w:basedOn w:val="Absatz-Standardschriftart"/>
    <w:link w:val="Datum"/>
    <w:uiPriority w:val="15"/>
    <w:rsid w:val="000240FD"/>
    <w:rPr>
      <w:spacing w:val="5"/>
    </w:rPr>
  </w:style>
  <w:style w:type="paragraph" w:styleId="Funotentext">
    <w:name w:val="footnote text"/>
    <w:basedOn w:val="Standard"/>
    <w:link w:val="FunotentextZchn"/>
    <w:uiPriority w:val="99"/>
    <w:semiHidden/>
    <w:rsid w:val="00C16199"/>
    <w:pPr>
      <w:spacing w:line="190" w:lineRule="exact"/>
      <w:jc w:val="left"/>
    </w:pPr>
    <w:rPr>
      <w:sz w:val="16"/>
      <w:szCs w:val="20"/>
    </w:rPr>
  </w:style>
  <w:style w:type="character" w:customStyle="1" w:styleId="FunotentextZchn">
    <w:name w:val="Fußnotentext Zchn"/>
    <w:basedOn w:val="Absatz-Standardschriftart"/>
    <w:link w:val="Funotentext"/>
    <w:uiPriority w:val="99"/>
    <w:semiHidden/>
    <w:rsid w:val="00C16199"/>
    <w:rPr>
      <w:spacing w:val="5"/>
      <w:sz w:val="16"/>
      <w:szCs w:val="20"/>
    </w:rPr>
  </w:style>
  <w:style w:type="character" w:styleId="Funotenzeichen">
    <w:name w:val="footnote reference"/>
    <w:basedOn w:val="Absatz-Standardschriftart"/>
    <w:uiPriority w:val="99"/>
    <w:semiHidden/>
    <w:unhideWhenUsed/>
    <w:rsid w:val="00642F26"/>
    <w:rPr>
      <w:vertAlign w:val="superscript"/>
    </w:rPr>
  </w:style>
  <w:style w:type="table" w:customStyle="1" w:styleId="TabelleohneRahmen">
    <w:name w:val="Tabelle ohne Rahmen"/>
    <w:basedOn w:val="NormaleTabelle"/>
    <w:uiPriority w:val="99"/>
    <w:rsid w:val="00642F26"/>
    <w:pPr>
      <w:spacing w:after="0" w:line="240" w:lineRule="auto"/>
    </w:pPr>
    <w:tblPr>
      <w:tblCellMar>
        <w:left w:w="0" w:type="dxa"/>
        <w:right w:w="28" w:type="dxa"/>
      </w:tblCellMar>
    </w:tblPr>
  </w:style>
  <w:style w:type="paragraph" w:styleId="Endnotentext">
    <w:name w:val="endnote text"/>
    <w:basedOn w:val="Funotentext"/>
    <w:link w:val="EndnotentextZchn"/>
    <w:uiPriority w:val="99"/>
    <w:semiHidden/>
    <w:rsid w:val="00113CB8"/>
  </w:style>
  <w:style w:type="character" w:customStyle="1" w:styleId="EndnotentextZchn">
    <w:name w:val="Endnotentext Zchn"/>
    <w:basedOn w:val="Absatz-Standardschriftart"/>
    <w:link w:val="Endnotentext"/>
    <w:uiPriority w:val="99"/>
    <w:semiHidden/>
    <w:rsid w:val="00714EEC"/>
    <w:rPr>
      <w:spacing w:val="5"/>
      <w:sz w:val="14"/>
      <w:szCs w:val="20"/>
    </w:rPr>
  </w:style>
  <w:style w:type="character" w:styleId="Endnotenzeichen">
    <w:name w:val="endnote reference"/>
    <w:basedOn w:val="Absatz-Standardschriftart"/>
    <w:uiPriority w:val="99"/>
    <w:semiHidden/>
    <w:unhideWhenUsed/>
    <w:rsid w:val="00113CB8"/>
    <w:rPr>
      <w:vertAlign w:val="superscript"/>
    </w:rPr>
  </w:style>
  <w:style w:type="paragraph" w:customStyle="1" w:styleId="Aufzhlung2">
    <w:name w:val="Aufzählung 2"/>
    <w:basedOn w:val="Aufzhlung1"/>
    <w:uiPriority w:val="2"/>
    <w:qFormat/>
    <w:rsid w:val="00440EA5"/>
    <w:pPr>
      <w:numPr>
        <w:ilvl w:val="1"/>
        <w:numId w:val="6"/>
      </w:numPr>
    </w:pPr>
  </w:style>
  <w:style w:type="paragraph" w:customStyle="1" w:styleId="Aufzhlung3">
    <w:name w:val="Aufzählung 3"/>
    <w:basedOn w:val="Aufzhlung1"/>
    <w:uiPriority w:val="2"/>
    <w:qFormat/>
    <w:rsid w:val="0024570E"/>
    <w:pPr>
      <w:numPr>
        <w:ilvl w:val="2"/>
      </w:numPr>
    </w:pPr>
  </w:style>
  <w:style w:type="paragraph" w:styleId="Beschriftung">
    <w:name w:val="caption"/>
    <w:basedOn w:val="Standard"/>
    <w:next w:val="Standard"/>
    <w:uiPriority w:val="35"/>
    <w:qFormat/>
    <w:rsid w:val="00C16199"/>
    <w:pPr>
      <w:spacing w:before="60" w:line="210" w:lineRule="exact"/>
      <w:jc w:val="left"/>
    </w:pPr>
    <w:rPr>
      <w:iCs/>
      <w:sz w:val="16"/>
      <w:szCs w:val="14"/>
    </w:rPr>
  </w:style>
  <w:style w:type="paragraph" w:styleId="Inhaltsverzeichnisberschrift">
    <w:name w:val="TOC Heading"/>
    <w:basedOn w:val="berschrift1"/>
    <w:next w:val="Standard"/>
    <w:uiPriority w:val="39"/>
    <w:semiHidden/>
    <w:rsid w:val="00D12DE3"/>
    <w:pPr>
      <w:spacing w:after="1640" w:line="192" w:lineRule="auto"/>
      <w:outlineLvl w:val="9"/>
    </w:pPr>
    <w:rPr>
      <w:bCs/>
      <w:szCs w:val="32"/>
    </w:rPr>
  </w:style>
  <w:style w:type="paragraph" w:styleId="Sprechblasentext">
    <w:name w:val="Balloon Text"/>
    <w:basedOn w:val="Standard"/>
    <w:link w:val="SprechblasentextZchn"/>
    <w:semiHidden/>
    <w:unhideWhenUsed/>
    <w:rsid w:val="00870017"/>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870017"/>
    <w:rPr>
      <w:rFonts w:ascii="Segoe UI" w:hAnsi="Segoe UI" w:cs="Segoe UI"/>
      <w:sz w:val="18"/>
      <w:szCs w:val="18"/>
    </w:rPr>
  </w:style>
  <w:style w:type="character" w:styleId="Seitenzahl">
    <w:name w:val="page number"/>
    <w:rsid w:val="00AB0DFC"/>
    <w:rPr>
      <w:rFonts w:asciiTheme="majorHAnsi" w:hAnsiTheme="majorHAnsi"/>
      <w:sz w:val="16"/>
      <w:szCs w:val="16"/>
    </w:rPr>
  </w:style>
  <w:style w:type="character" w:styleId="Fett">
    <w:name w:val="Strong"/>
    <w:basedOn w:val="Absatz-Standardschriftart"/>
    <w:uiPriority w:val="22"/>
    <w:qFormat/>
    <w:rsid w:val="00C82C8E"/>
    <w:rPr>
      <w:rFonts w:asciiTheme="majorHAnsi" w:hAnsiTheme="majorHAnsi"/>
      <w:b/>
      <w:bCs/>
    </w:rPr>
  </w:style>
  <w:style w:type="paragraph" w:styleId="Verzeichnis1">
    <w:name w:val="toc 1"/>
    <w:basedOn w:val="Standard"/>
    <w:next w:val="Standard"/>
    <w:autoRedefine/>
    <w:uiPriority w:val="39"/>
    <w:rsid w:val="00367C27"/>
    <w:pPr>
      <w:tabs>
        <w:tab w:val="right" w:pos="9356"/>
      </w:tabs>
      <w:spacing w:before="480" w:after="240"/>
      <w:ind w:left="567" w:hanging="567"/>
    </w:pPr>
    <w:rPr>
      <w:rFonts w:asciiTheme="majorHAnsi" w:hAnsiTheme="majorHAnsi"/>
      <w:b/>
      <w:noProof/>
      <w:sz w:val="24"/>
    </w:rPr>
  </w:style>
  <w:style w:type="paragraph" w:styleId="Verzeichnis2">
    <w:name w:val="toc 2"/>
    <w:basedOn w:val="Standard"/>
    <w:next w:val="Standard"/>
    <w:autoRedefine/>
    <w:uiPriority w:val="39"/>
    <w:rsid w:val="00367C27"/>
    <w:pPr>
      <w:tabs>
        <w:tab w:val="right" w:pos="9356"/>
      </w:tabs>
      <w:spacing w:after="40"/>
      <w:ind w:left="567" w:hanging="567"/>
    </w:pPr>
    <w:rPr>
      <w:noProof/>
    </w:rPr>
  </w:style>
  <w:style w:type="paragraph" w:styleId="Verzeichnis3">
    <w:name w:val="toc 3"/>
    <w:basedOn w:val="Standard"/>
    <w:next w:val="Standard"/>
    <w:autoRedefine/>
    <w:rsid w:val="00367C27"/>
    <w:pPr>
      <w:tabs>
        <w:tab w:val="left" w:pos="851"/>
        <w:tab w:val="right" w:pos="9356"/>
      </w:tabs>
      <w:spacing w:after="40"/>
      <w:ind w:left="567" w:hanging="567"/>
    </w:pPr>
    <w:rPr>
      <w:noProof/>
    </w:rPr>
  </w:style>
  <w:style w:type="paragraph" w:customStyle="1" w:styleId="Kstchentext">
    <w:name w:val="Kästchentext"/>
    <w:basedOn w:val="Standard"/>
    <w:uiPriority w:val="98"/>
    <w:semiHidden/>
    <w:qFormat/>
    <w:rsid w:val="003178DE"/>
    <w:pPr>
      <w:tabs>
        <w:tab w:val="left" w:pos="284"/>
        <w:tab w:val="left" w:pos="3119"/>
        <w:tab w:val="left" w:pos="3402"/>
      </w:tabs>
      <w:spacing w:after="40"/>
    </w:pPr>
  </w:style>
  <w:style w:type="table" w:customStyle="1" w:styleId="VSA1">
    <w:name w:val="VSA 1"/>
    <w:basedOn w:val="NormaleTabelle"/>
    <w:uiPriority w:val="99"/>
    <w:rsid w:val="00C82C8E"/>
    <w:pPr>
      <w:spacing w:after="0" w:line="240" w:lineRule="auto"/>
    </w:pPr>
    <w:tblPr>
      <w:tblBorders>
        <w:insideH w:val="single" w:sz="6" w:space="0" w:color="0E88D2" w:themeColor="accent1"/>
        <w:insideV w:val="single" w:sz="6" w:space="0" w:color="0E88D2" w:themeColor="accent1"/>
      </w:tblBorders>
      <w:tblCellMar>
        <w:top w:w="28" w:type="dxa"/>
        <w:left w:w="57" w:type="dxa"/>
        <w:bottom w:w="28" w:type="dxa"/>
        <w:right w:w="57" w:type="dxa"/>
      </w:tblCellMar>
    </w:tblPr>
    <w:tblStylePr w:type="firstRow">
      <w:rPr>
        <w:rFonts w:asciiTheme="majorHAnsi" w:hAnsiTheme="majorHAnsi"/>
        <w:b/>
      </w:rPr>
    </w:tblStylePr>
    <w:tblStylePr w:type="firstCol">
      <w:rPr>
        <w:rFonts w:asciiTheme="majorHAnsi" w:hAnsiTheme="majorHAnsi"/>
        <w:b/>
      </w:rPr>
    </w:tblStylePr>
  </w:style>
  <w:style w:type="table" w:customStyle="1" w:styleId="VSA2">
    <w:name w:val="VSA 2"/>
    <w:basedOn w:val="NormaleTabelle"/>
    <w:uiPriority w:val="99"/>
    <w:rsid w:val="00C82C8E"/>
    <w:pPr>
      <w:spacing w:after="0" w:line="240" w:lineRule="auto"/>
    </w:pPr>
    <w:tblPr>
      <w:tblBorders>
        <w:insideH w:val="single" w:sz="6" w:space="0" w:color="0E88D2" w:themeColor="accent1"/>
        <w:insideV w:val="single" w:sz="6" w:space="0" w:color="0E88D2" w:themeColor="accent1"/>
      </w:tblBorders>
      <w:tblCellMar>
        <w:top w:w="28" w:type="dxa"/>
        <w:left w:w="57" w:type="dxa"/>
        <w:bottom w:w="28" w:type="dxa"/>
        <w:right w:w="57" w:type="dxa"/>
      </w:tblCellMar>
    </w:tblPr>
    <w:tblStylePr w:type="firstRow">
      <w:rPr>
        <w:rFonts w:asciiTheme="majorHAnsi" w:hAnsiTheme="majorHAnsi"/>
        <w:b/>
      </w:rPr>
      <w:tblPr/>
      <w:tcPr>
        <w:shd w:val="clear" w:color="auto" w:fill="CBE0F4" w:themeFill="background2"/>
      </w:tcPr>
    </w:tblStylePr>
    <w:tblStylePr w:type="firstCol">
      <w:rPr>
        <w:rFonts w:asciiTheme="majorHAnsi" w:hAnsiTheme="majorHAnsi"/>
        <w:b/>
      </w:rPr>
      <w:tblPr/>
      <w:tcPr>
        <w:shd w:val="clear" w:color="auto" w:fill="CBE0F4" w:themeFill="background2"/>
      </w:tcPr>
    </w:tblStylePr>
  </w:style>
  <w:style w:type="paragraph" w:customStyle="1" w:styleId="Fusszeilelinks">
    <w:name w:val="Fusszeile links"/>
    <w:basedOn w:val="Fuzeile"/>
    <w:uiPriority w:val="99"/>
    <w:semiHidden/>
    <w:qFormat/>
    <w:rsid w:val="00732F42"/>
    <w:pPr>
      <w:ind w:left="-1701" w:right="0"/>
    </w:pPr>
  </w:style>
  <w:style w:type="paragraph" w:customStyle="1" w:styleId="Absenderzeile">
    <w:name w:val="Absenderzeile"/>
    <w:basedOn w:val="Standard"/>
    <w:uiPriority w:val="84"/>
    <w:semiHidden/>
    <w:qFormat/>
    <w:rsid w:val="00126427"/>
    <w:pPr>
      <w:pBdr>
        <w:bottom w:val="single" w:sz="2" w:space="1" w:color="auto"/>
      </w:pBdr>
      <w:jc w:val="left"/>
    </w:pPr>
    <w:rPr>
      <w:sz w:val="12"/>
    </w:rPr>
  </w:style>
  <w:style w:type="paragraph" w:customStyle="1" w:styleId="berschrift1nummeriert">
    <w:name w:val="Überschrift 1 nummeriert"/>
    <w:basedOn w:val="berschrift1"/>
    <w:next w:val="Standard"/>
    <w:uiPriority w:val="10"/>
    <w:qFormat/>
    <w:rsid w:val="00367C27"/>
    <w:pPr>
      <w:keepNext/>
      <w:keepLines/>
      <w:numPr>
        <w:numId w:val="5"/>
      </w:numPr>
      <w:ind w:left="851" w:hanging="851"/>
      <w:contextualSpacing w:val="0"/>
    </w:pPr>
    <w:rPr>
      <w:bCs/>
      <w:kern w:val="0"/>
      <w:szCs w:val="28"/>
    </w:rPr>
  </w:style>
  <w:style w:type="paragraph" w:customStyle="1" w:styleId="berschrift2nummeriert">
    <w:name w:val="Überschrift 2 nummeriert"/>
    <w:basedOn w:val="berschrift2"/>
    <w:next w:val="Standard"/>
    <w:uiPriority w:val="10"/>
    <w:qFormat/>
    <w:rsid w:val="00367C27"/>
    <w:pPr>
      <w:numPr>
        <w:ilvl w:val="1"/>
        <w:numId w:val="5"/>
      </w:numPr>
      <w:ind w:left="851" w:hanging="851"/>
    </w:pPr>
    <w:rPr>
      <w:szCs w:val="26"/>
    </w:rPr>
  </w:style>
  <w:style w:type="paragraph" w:customStyle="1" w:styleId="berschrift3nummeriert">
    <w:name w:val="Überschrift 3 nummeriert"/>
    <w:basedOn w:val="berschrift3"/>
    <w:next w:val="Standard"/>
    <w:uiPriority w:val="10"/>
    <w:qFormat/>
    <w:rsid w:val="00367C27"/>
    <w:pPr>
      <w:numPr>
        <w:ilvl w:val="2"/>
        <w:numId w:val="5"/>
      </w:numPr>
      <w:tabs>
        <w:tab w:val="left" w:pos="851"/>
      </w:tabs>
      <w:ind w:left="851" w:hanging="851"/>
    </w:pPr>
  </w:style>
  <w:style w:type="paragraph" w:customStyle="1" w:styleId="berschrift4nummeriert">
    <w:name w:val="Überschrift 4 nummeriert"/>
    <w:basedOn w:val="berschrift4"/>
    <w:next w:val="Standard"/>
    <w:uiPriority w:val="10"/>
    <w:semiHidden/>
    <w:qFormat/>
    <w:rsid w:val="005019C2"/>
    <w:pPr>
      <w:numPr>
        <w:ilvl w:val="3"/>
        <w:numId w:val="5"/>
      </w:numPr>
      <w:tabs>
        <w:tab w:val="left" w:pos="1134"/>
      </w:tabs>
      <w:spacing w:before="120"/>
      <w:jc w:val="left"/>
    </w:pPr>
    <w:rPr>
      <w:b w:val="0"/>
      <w:i/>
    </w:rPr>
  </w:style>
  <w:style w:type="paragraph" w:styleId="Abbildungsverzeichnis">
    <w:name w:val="table of figures"/>
    <w:basedOn w:val="Standard"/>
    <w:next w:val="Standard"/>
    <w:uiPriority w:val="40"/>
    <w:semiHidden/>
    <w:rsid w:val="00126427"/>
    <w:pPr>
      <w:jc w:val="left"/>
    </w:pPr>
  </w:style>
  <w:style w:type="paragraph" w:customStyle="1" w:styleId="Nummerierung1">
    <w:name w:val="Nummerierung 1"/>
    <w:basedOn w:val="Standard"/>
    <w:uiPriority w:val="3"/>
    <w:qFormat/>
    <w:rsid w:val="005019C2"/>
    <w:pPr>
      <w:numPr>
        <w:ilvl w:val="7"/>
        <w:numId w:val="5"/>
      </w:numPr>
      <w:jc w:val="left"/>
    </w:pPr>
  </w:style>
  <w:style w:type="paragraph" w:customStyle="1" w:styleId="Nummerierung2">
    <w:name w:val="Nummerierung 2"/>
    <w:basedOn w:val="Nummerierung1"/>
    <w:uiPriority w:val="3"/>
    <w:qFormat/>
    <w:rsid w:val="005019C2"/>
    <w:pPr>
      <w:numPr>
        <w:ilvl w:val="8"/>
      </w:numPr>
      <w:ind w:left="709" w:hanging="425"/>
    </w:pPr>
  </w:style>
  <w:style w:type="paragraph" w:customStyle="1" w:styleId="Seitenzahlen">
    <w:name w:val="Seitenzahlen"/>
    <w:basedOn w:val="Fuzeile"/>
    <w:uiPriority w:val="85"/>
    <w:semiHidden/>
    <w:qFormat/>
    <w:rsid w:val="005019C2"/>
    <w:pPr>
      <w:tabs>
        <w:tab w:val="clear" w:pos="9953"/>
      </w:tabs>
      <w:ind w:right="0"/>
      <w:jc w:val="right"/>
    </w:pPr>
    <w:rPr>
      <w:noProof w:val="0"/>
      <w:sz w:val="22"/>
      <w:szCs w:val="22"/>
      <w:lang w:eastAsia="en-US"/>
    </w:rPr>
  </w:style>
  <w:style w:type="paragraph" w:customStyle="1" w:styleId="FaktenblattNr">
    <w:name w:val="Faktenblatt Nr."/>
    <w:basedOn w:val="Standard"/>
    <w:uiPriority w:val="98"/>
    <w:semiHidden/>
    <w:qFormat/>
    <w:rsid w:val="0059312B"/>
    <w:pPr>
      <w:jc w:val="center"/>
    </w:pPr>
    <w:rPr>
      <w:b/>
      <w:sz w:val="28"/>
      <w:szCs w:val="28"/>
    </w:rPr>
  </w:style>
  <w:style w:type="character" w:customStyle="1" w:styleId="NichtaufgelsteErwhnung1">
    <w:name w:val="Nicht aufgelöste Erwähnung1"/>
    <w:basedOn w:val="Absatz-Standardschriftart"/>
    <w:uiPriority w:val="99"/>
    <w:semiHidden/>
    <w:unhideWhenUsed/>
    <w:rsid w:val="001E336C"/>
    <w:rPr>
      <w:color w:val="808080"/>
      <w:shd w:val="clear" w:color="auto" w:fill="E6E6E6"/>
    </w:rPr>
  </w:style>
  <w:style w:type="paragraph" w:customStyle="1" w:styleId="TextkrperA">
    <w:name w:val="TextkörperA"/>
    <w:basedOn w:val="Standard"/>
    <w:qFormat/>
    <w:rsid w:val="004A6B99"/>
    <w:pPr>
      <w:numPr>
        <w:numId w:val="7"/>
      </w:numPr>
      <w:spacing w:before="120"/>
    </w:pPr>
  </w:style>
  <w:style w:type="paragraph" w:customStyle="1" w:styleId="TextkrperQ">
    <w:name w:val="TextkörperQ"/>
    <w:basedOn w:val="Standard"/>
    <w:qFormat/>
    <w:rsid w:val="004A6B99"/>
    <w:pPr>
      <w:numPr>
        <w:numId w:val="8"/>
      </w:numPr>
      <w:spacing w:before="60"/>
    </w:pPr>
  </w:style>
  <w:style w:type="paragraph" w:customStyle="1" w:styleId="TextkrperW">
    <w:name w:val="TextkörperW"/>
    <w:basedOn w:val="Standard"/>
    <w:qFormat/>
    <w:rsid w:val="004A6B99"/>
    <w:pPr>
      <w:numPr>
        <w:numId w:val="9"/>
      </w:numPr>
      <w:spacing w:before="120"/>
    </w:pPr>
  </w:style>
  <w:style w:type="paragraph" w:styleId="Textkrper-Einzug2">
    <w:name w:val="Body Text Indent 2"/>
    <w:basedOn w:val="Standard"/>
    <w:link w:val="Textkrper-Einzug2Zchn"/>
    <w:semiHidden/>
    <w:rsid w:val="004A6B99"/>
    <w:pPr>
      <w:spacing w:before="200" w:after="120" w:line="480" w:lineRule="auto"/>
      <w:ind w:left="283"/>
    </w:pPr>
  </w:style>
  <w:style w:type="character" w:customStyle="1" w:styleId="Textkrper-Einzug2Zchn">
    <w:name w:val="Textkörper-Einzug 2 Zchn"/>
    <w:basedOn w:val="Absatz-Standardschriftart"/>
    <w:link w:val="Textkrper-Einzug2"/>
    <w:semiHidden/>
    <w:rsid w:val="004A6B99"/>
    <w:rPr>
      <w:rFonts w:ascii="Frutiger LT Std 45 Light" w:eastAsia="Times New Roman" w:hAnsi="Frutiger LT Std 45 Light" w:cs="Times New Roman"/>
      <w:sz w:val="20"/>
      <w:szCs w:val="24"/>
      <w:lang w:eastAsia="de-DE"/>
    </w:rPr>
  </w:style>
  <w:style w:type="paragraph" w:styleId="Standardeinzug">
    <w:name w:val="Normal Indent"/>
    <w:basedOn w:val="Standard"/>
    <w:qFormat/>
    <w:rsid w:val="004A6B99"/>
    <w:pPr>
      <w:spacing w:before="200"/>
      <w:ind w:left="851"/>
    </w:pPr>
  </w:style>
  <w:style w:type="paragraph" w:customStyle="1" w:styleId="TextkrperX">
    <w:name w:val="TextkörperX"/>
    <w:basedOn w:val="Standard"/>
    <w:next w:val="Standardeinzug"/>
    <w:rsid w:val="004A6B99"/>
    <w:pPr>
      <w:keepNext/>
      <w:spacing w:before="200"/>
      <w:ind w:left="851"/>
    </w:pPr>
    <w:rPr>
      <w:rFonts w:ascii="Frutiger-Bold" w:hAnsi="Frutiger-Bold"/>
    </w:rPr>
  </w:style>
  <w:style w:type="paragraph" w:customStyle="1" w:styleId="TextkrperY">
    <w:name w:val="TextkörperY"/>
    <w:basedOn w:val="Standard"/>
    <w:next w:val="Standardeinzug"/>
    <w:qFormat/>
    <w:rsid w:val="004A6B99"/>
    <w:pPr>
      <w:keepNext/>
      <w:spacing w:before="200"/>
      <w:ind w:left="851"/>
    </w:pPr>
    <w:rPr>
      <w:rFonts w:ascii="Frutiger-Bold" w:hAnsi="Frutiger-Bold"/>
      <w:sz w:val="22"/>
    </w:rPr>
  </w:style>
  <w:style w:type="paragraph" w:styleId="Liste">
    <w:name w:val="List"/>
    <w:basedOn w:val="Standard"/>
    <w:semiHidden/>
    <w:rsid w:val="004A6B99"/>
    <w:pPr>
      <w:spacing w:before="200"/>
      <w:ind w:left="283" w:hanging="283"/>
    </w:pPr>
  </w:style>
  <w:style w:type="paragraph" w:styleId="Liste2">
    <w:name w:val="List 2"/>
    <w:basedOn w:val="Standard"/>
    <w:semiHidden/>
    <w:rsid w:val="004A6B99"/>
    <w:pPr>
      <w:spacing w:before="200"/>
      <w:ind w:left="566" w:hanging="283"/>
    </w:pPr>
  </w:style>
  <w:style w:type="paragraph" w:styleId="Liste3">
    <w:name w:val="List 3"/>
    <w:basedOn w:val="Standard"/>
    <w:semiHidden/>
    <w:rsid w:val="004A6B99"/>
    <w:pPr>
      <w:spacing w:before="200"/>
      <w:ind w:left="849" w:hanging="283"/>
    </w:pPr>
  </w:style>
  <w:style w:type="paragraph" w:styleId="Liste4">
    <w:name w:val="List 4"/>
    <w:basedOn w:val="Standard"/>
    <w:semiHidden/>
    <w:rsid w:val="004A6B99"/>
    <w:pPr>
      <w:spacing w:before="200"/>
      <w:ind w:left="1132" w:hanging="283"/>
    </w:pPr>
  </w:style>
  <w:style w:type="paragraph" w:styleId="Liste5">
    <w:name w:val="List 5"/>
    <w:basedOn w:val="Standard"/>
    <w:semiHidden/>
    <w:rsid w:val="004A6B99"/>
    <w:pPr>
      <w:spacing w:before="200"/>
      <w:ind w:left="1415" w:hanging="283"/>
    </w:pPr>
  </w:style>
  <w:style w:type="paragraph" w:styleId="Listenfortsetzung">
    <w:name w:val="List Continue"/>
    <w:basedOn w:val="Standard"/>
    <w:semiHidden/>
    <w:rsid w:val="004A6B99"/>
    <w:pPr>
      <w:spacing w:before="200" w:after="120"/>
      <w:ind w:left="283"/>
    </w:pPr>
  </w:style>
  <w:style w:type="paragraph" w:styleId="Listenfortsetzung2">
    <w:name w:val="List Continue 2"/>
    <w:basedOn w:val="Standard"/>
    <w:semiHidden/>
    <w:rsid w:val="004A6B99"/>
    <w:pPr>
      <w:spacing w:before="200" w:after="120"/>
      <w:ind w:left="566"/>
    </w:pPr>
  </w:style>
  <w:style w:type="paragraph" w:styleId="Listenfortsetzung3">
    <w:name w:val="List Continue 3"/>
    <w:basedOn w:val="Standard"/>
    <w:semiHidden/>
    <w:rsid w:val="004A6B99"/>
    <w:pPr>
      <w:spacing w:before="200" w:after="120"/>
      <w:ind w:left="849"/>
    </w:pPr>
  </w:style>
  <w:style w:type="paragraph" w:styleId="Listenfortsetzung4">
    <w:name w:val="List Continue 4"/>
    <w:basedOn w:val="Standard"/>
    <w:semiHidden/>
    <w:rsid w:val="004A6B99"/>
    <w:pPr>
      <w:spacing w:before="200" w:after="120"/>
      <w:ind w:left="1132"/>
    </w:pPr>
  </w:style>
  <w:style w:type="paragraph" w:styleId="Listenfortsetzung5">
    <w:name w:val="List Continue 5"/>
    <w:basedOn w:val="Standard"/>
    <w:semiHidden/>
    <w:rsid w:val="004A6B99"/>
    <w:pPr>
      <w:spacing w:before="200" w:after="120"/>
      <w:ind w:left="1415"/>
    </w:pPr>
  </w:style>
  <w:style w:type="paragraph" w:styleId="Listennummer">
    <w:name w:val="List Number"/>
    <w:basedOn w:val="Standard"/>
    <w:semiHidden/>
    <w:rsid w:val="004A6B99"/>
    <w:pPr>
      <w:tabs>
        <w:tab w:val="num" w:pos="360"/>
      </w:tabs>
      <w:spacing w:before="200"/>
      <w:ind w:left="360" w:hanging="360"/>
    </w:pPr>
  </w:style>
  <w:style w:type="paragraph" w:styleId="Listennummer2">
    <w:name w:val="List Number 2"/>
    <w:basedOn w:val="Standard"/>
    <w:semiHidden/>
    <w:rsid w:val="004A6B99"/>
    <w:pPr>
      <w:tabs>
        <w:tab w:val="num" w:pos="643"/>
      </w:tabs>
      <w:spacing w:before="200"/>
      <w:ind w:left="643" w:hanging="360"/>
    </w:pPr>
  </w:style>
  <w:style w:type="paragraph" w:styleId="Listennummer3">
    <w:name w:val="List Number 3"/>
    <w:basedOn w:val="Standard"/>
    <w:semiHidden/>
    <w:rsid w:val="004A6B99"/>
    <w:pPr>
      <w:tabs>
        <w:tab w:val="num" w:pos="926"/>
      </w:tabs>
      <w:spacing w:before="200"/>
      <w:ind w:left="926" w:hanging="360"/>
    </w:pPr>
  </w:style>
  <w:style w:type="paragraph" w:styleId="Listennummer4">
    <w:name w:val="List Number 4"/>
    <w:basedOn w:val="Standard"/>
    <w:semiHidden/>
    <w:rsid w:val="004A6B99"/>
    <w:pPr>
      <w:tabs>
        <w:tab w:val="num" w:pos="1209"/>
      </w:tabs>
      <w:spacing w:before="200"/>
      <w:ind w:left="1209" w:hanging="360"/>
    </w:pPr>
  </w:style>
  <w:style w:type="paragraph" w:styleId="Listennummer5">
    <w:name w:val="List Number 5"/>
    <w:basedOn w:val="Standard"/>
    <w:semiHidden/>
    <w:rsid w:val="004A6B99"/>
    <w:pPr>
      <w:tabs>
        <w:tab w:val="num" w:pos="1492"/>
      </w:tabs>
      <w:spacing w:before="200"/>
      <w:ind w:left="1492" w:hanging="360"/>
    </w:pPr>
  </w:style>
  <w:style w:type="paragraph" w:styleId="Nachrichtenkopf">
    <w:name w:val="Message Header"/>
    <w:basedOn w:val="Standard"/>
    <w:link w:val="NachrichtenkopfZchn"/>
    <w:semiHidden/>
    <w:rsid w:val="004A6B99"/>
    <w:pPr>
      <w:pBdr>
        <w:top w:val="single" w:sz="6" w:space="1" w:color="auto"/>
        <w:left w:val="single" w:sz="6" w:space="1" w:color="auto"/>
        <w:bottom w:val="single" w:sz="6" w:space="1" w:color="auto"/>
        <w:right w:val="single" w:sz="6" w:space="1" w:color="auto"/>
      </w:pBdr>
      <w:shd w:val="pct20" w:color="auto" w:fill="auto"/>
      <w:spacing w:before="200"/>
      <w:ind w:left="1134" w:hanging="1134"/>
    </w:pPr>
    <w:rPr>
      <w:rFonts w:ascii="Arial" w:hAnsi="Arial"/>
      <w:sz w:val="24"/>
    </w:rPr>
  </w:style>
  <w:style w:type="character" w:customStyle="1" w:styleId="NachrichtenkopfZchn">
    <w:name w:val="Nachrichtenkopf Zchn"/>
    <w:basedOn w:val="Absatz-Standardschriftart"/>
    <w:link w:val="Nachrichtenkopf"/>
    <w:semiHidden/>
    <w:rsid w:val="004A6B99"/>
    <w:rPr>
      <w:rFonts w:ascii="Arial" w:eastAsia="Times New Roman" w:hAnsi="Arial" w:cs="Times New Roman"/>
      <w:sz w:val="24"/>
      <w:szCs w:val="24"/>
      <w:shd w:val="pct20" w:color="auto" w:fill="auto"/>
      <w:lang w:eastAsia="de-DE"/>
    </w:rPr>
  </w:style>
  <w:style w:type="paragraph" w:styleId="NurText">
    <w:name w:val="Plain Text"/>
    <w:basedOn w:val="Standard"/>
    <w:link w:val="NurTextZchn"/>
    <w:semiHidden/>
    <w:rsid w:val="004A6B99"/>
    <w:pPr>
      <w:spacing w:before="200"/>
    </w:pPr>
    <w:rPr>
      <w:rFonts w:ascii="Courier New" w:hAnsi="Courier New" w:cs="Courier New"/>
      <w:szCs w:val="20"/>
    </w:rPr>
  </w:style>
  <w:style w:type="character" w:customStyle="1" w:styleId="NurTextZchn">
    <w:name w:val="Nur Text Zchn"/>
    <w:basedOn w:val="Absatz-Standardschriftart"/>
    <w:link w:val="NurText"/>
    <w:semiHidden/>
    <w:rsid w:val="004A6B99"/>
    <w:rPr>
      <w:rFonts w:ascii="Courier New" w:eastAsia="Times New Roman" w:hAnsi="Courier New" w:cs="Courier New"/>
      <w:sz w:val="20"/>
      <w:szCs w:val="20"/>
      <w:lang w:eastAsia="de-DE"/>
    </w:rPr>
  </w:style>
  <w:style w:type="table" w:styleId="Tabelle3D-Effekt1">
    <w:name w:val="Table 3D effects 1"/>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4A6B99"/>
    <w:pPr>
      <w:spacing w:after="0" w:line="240" w:lineRule="auto"/>
      <w:jc w:val="both"/>
    </w:pPr>
    <w:rPr>
      <w:rFonts w:ascii="Times New Roman" w:eastAsia="Times New Roman" w:hAnsi="Times New Roman" w:cs="Times New Roman"/>
      <w:color w:val="FFFFFF"/>
      <w:sz w:val="20"/>
      <w:szCs w:val="20"/>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4A6B99"/>
    <w:pPr>
      <w:spacing w:after="0" w:line="240" w:lineRule="auto"/>
      <w:jc w:val="both"/>
    </w:pPr>
    <w:rPr>
      <w:rFonts w:ascii="Times New Roman" w:eastAsia="Times New Roman" w:hAnsi="Times New Roman" w:cs="Times New Roman"/>
      <w:color w:val="000080"/>
      <w:sz w:val="20"/>
      <w:szCs w:val="2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4A6B99"/>
    <w:pPr>
      <w:spacing w:after="0" w:line="240" w:lineRule="auto"/>
      <w:jc w:val="both"/>
    </w:pPr>
    <w:rPr>
      <w:rFonts w:ascii="Times New Roman" w:eastAsia="Times New Roman" w:hAnsi="Times New Roman" w:cs="Times New Roman"/>
      <w:b/>
      <w:bCs/>
      <w:sz w:val="20"/>
      <w:szCs w:val="20"/>
      <w:lang w:eastAsia="de-C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4A6B99"/>
    <w:pPr>
      <w:spacing w:after="0" w:line="240" w:lineRule="auto"/>
      <w:jc w:val="both"/>
    </w:pPr>
    <w:rPr>
      <w:rFonts w:ascii="Times New Roman" w:eastAsia="Times New Roman" w:hAnsi="Times New Roman" w:cs="Times New Roman"/>
      <w:b/>
      <w:bCs/>
      <w:sz w:val="20"/>
      <w:szCs w:val="20"/>
      <w:lang w:eastAsia="de-CH"/>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4A6B99"/>
    <w:pPr>
      <w:spacing w:after="0" w:line="240" w:lineRule="auto"/>
      <w:jc w:val="both"/>
    </w:pPr>
    <w:rPr>
      <w:rFonts w:ascii="Times New Roman" w:eastAsia="Times New Roman" w:hAnsi="Times New Roman" w:cs="Times New Roman"/>
      <w:b/>
      <w:bCs/>
      <w:sz w:val="20"/>
      <w:szCs w:val="20"/>
      <w:lang w:eastAsia="de-CH"/>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4A6B99"/>
    <w:pPr>
      <w:spacing w:after="0" w:line="240" w:lineRule="auto"/>
      <w:jc w:val="both"/>
    </w:pPr>
    <w:rPr>
      <w:rFonts w:ascii="Times New Roman" w:eastAsia="Times New Roman" w:hAnsi="Times New Roman" w:cs="Times New Roman"/>
      <w:b/>
      <w:bCs/>
      <w:sz w:val="20"/>
      <w:szCs w:val="20"/>
      <w:lang w:eastAsia="de-CH"/>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gitternetz">
    <w:name w:val="Tabellengitternetz"/>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Thema">
    <w:name w:val="Tabellen-Thema"/>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semiHidden/>
    <w:rsid w:val="004A6B99"/>
    <w:pPr>
      <w:spacing w:before="200" w:after="120"/>
    </w:pPr>
  </w:style>
  <w:style w:type="character" w:customStyle="1" w:styleId="TextkrperZchn">
    <w:name w:val="Textkörper Zchn"/>
    <w:basedOn w:val="Absatz-Standardschriftart"/>
    <w:link w:val="Textkrper"/>
    <w:semiHidden/>
    <w:rsid w:val="004A6B99"/>
    <w:rPr>
      <w:rFonts w:ascii="Frutiger LT Std 45 Light" w:eastAsia="Times New Roman" w:hAnsi="Frutiger LT Std 45 Light" w:cs="Times New Roman"/>
      <w:sz w:val="20"/>
      <w:szCs w:val="24"/>
      <w:lang w:eastAsia="de-DE"/>
    </w:rPr>
  </w:style>
  <w:style w:type="paragraph" w:styleId="Textkrper2">
    <w:name w:val="Body Text 2"/>
    <w:basedOn w:val="Standard"/>
    <w:link w:val="Textkrper2Zchn"/>
    <w:semiHidden/>
    <w:rsid w:val="004A6B99"/>
    <w:pPr>
      <w:spacing w:before="200" w:after="120" w:line="480" w:lineRule="auto"/>
    </w:pPr>
  </w:style>
  <w:style w:type="character" w:customStyle="1" w:styleId="Textkrper2Zchn">
    <w:name w:val="Textkörper 2 Zchn"/>
    <w:basedOn w:val="Absatz-Standardschriftart"/>
    <w:link w:val="Textkrper2"/>
    <w:semiHidden/>
    <w:rsid w:val="004A6B99"/>
    <w:rPr>
      <w:rFonts w:ascii="Frutiger LT Std 45 Light" w:eastAsia="Times New Roman" w:hAnsi="Frutiger LT Std 45 Light" w:cs="Times New Roman"/>
      <w:sz w:val="20"/>
      <w:szCs w:val="24"/>
      <w:lang w:eastAsia="de-DE"/>
    </w:rPr>
  </w:style>
  <w:style w:type="paragraph" w:styleId="Textkrper3">
    <w:name w:val="Body Text 3"/>
    <w:basedOn w:val="Standard"/>
    <w:link w:val="Textkrper3Zchn"/>
    <w:semiHidden/>
    <w:rsid w:val="004A6B99"/>
    <w:pPr>
      <w:spacing w:before="200" w:after="120"/>
    </w:pPr>
    <w:rPr>
      <w:sz w:val="16"/>
      <w:szCs w:val="16"/>
    </w:rPr>
  </w:style>
  <w:style w:type="character" w:customStyle="1" w:styleId="Textkrper3Zchn">
    <w:name w:val="Textkörper 3 Zchn"/>
    <w:basedOn w:val="Absatz-Standardschriftart"/>
    <w:link w:val="Textkrper3"/>
    <w:semiHidden/>
    <w:rsid w:val="004A6B99"/>
    <w:rPr>
      <w:rFonts w:ascii="Frutiger LT Std 45 Light" w:eastAsia="Times New Roman" w:hAnsi="Frutiger LT Std 45 Light" w:cs="Times New Roman"/>
      <w:sz w:val="16"/>
      <w:szCs w:val="16"/>
      <w:lang w:eastAsia="de-DE"/>
    </w:rPr>
  </w:style>
  <w:style w:type="paragraph" w:styleId="Textkrper-Einzug3">
    <w:name w:val="Body Text Indent 3"/>
    <w:basedOn w:val="Standard"/>
    <w:link w:val="Textkrper-Einzug3Zchn"/>
    <w:semiHidden/>
    <w:rsid w:val="004A6B99"/>
    <w:pPr>
      <w:spacing w:before="200" w:after="120"/>
      <w:ind w:left="283"/>
    </w:pPr>
    <w:rPr>
      <w:sz w:val="16"/>
      <w:szCs w:val="16"/>
    </w:rPr>
  </w:style>
  <w:style w:type="character" w:customStyle="1" w:styleId="Textkrper-Einzug3Zchn">
    <w:name w:val="Textkörper-Einzug 3 Zchn"/>
    <w:basedOn w:val="Absatz-Standardschriftart"/>
    <w:link w:val="Textkrper-Einzug3"/>
    <w:semiHidden/>
    <w:rsid w:val="004A6B99"/>
    <w:rPr>
      <w:rFonts w:ascii="Frutiger LT Std 45 Light" w:eastAsia="Times New Roman" w:hAnsi="Frutiger LT Std 45 Light" w:cs="Times New Roman"/>
      <w:sz w:val="16"/>
      <w:szCs w:val="16"/>
      <w:lang w:eastAsia="de-DE"/>
    </w:rPr>
  </w:style>
  <w:style w:type="paragraph" w:styleId="Textkrper-Erstzeileneinzug">
    <w:name w:val="Body Text First Indent"/>
    <w:basedOn w:val="Textkrper"/>
    <w:link w:val="Textkrper-ErstzeileneinzugZchn"/>
    <w:semiHidden/>
    <w:rsid w:val="004A6B99"/>
    <w:pPr>
      <w:ind w:firstLine="210"/>
    </w:pPr>
  </w:style>
  <w:style w:type="character" w:customStyle="1" w:styleId="Textkrper-ErstzeileneinzugZchn">
    <w:name w:val="Textkörper-Erstzeileneinzug Zchn"/>
    <w:basedOn w:val="TextkrperZchn"/>
    <w:link w:val="Textkrper-Erstzeileneinzug"/>
    <w:semiHidden/>
    <w:rsid w:val="004A6B99"/>
    <w:rPr>
      <w:rFonts w:ascii="Frutiger LT Std 45 Light" w:eastAsia="Times New Roman" w:hAnsi="Frutiger LT Std 45 Light" w:cs="Times New Roman"/>
      <w:sz w:val="20"/>
      <w:szCs w:val="24"/>
      <w:lang w:eastAsia="de-DE"/>
    </w:rPr>
  </w:style>
  <w:style w:type="paragraph" w:styleId="Textkrper-Zeileneinzug">
    <w:name w:val="Body Text Indent"/>
    <w:basedOn w:val="Standard"/>
    <w:link w:val="Textkrper-ZeileneinzugZchn"/>
    <w:semiHidden/>
    <w:rsid w:val="004A6B99"/>
    <w:pPr>
      <w:spacing w:before="200" w:after="120"/>
      <w:ind w:left="283"/>
    </w:pPr>
  </w:style>
  <w:style w:type="character" w:customStyle="1" w:styleId="Textkrper-ZeileneinzugZchn">
    <w:name w:val="Textkörper-Zeileneinzug Zchn"/>
    <w:basedOn w:val="Absatz-Standardschriftart"/>
    <w:link w:val="Textkrper-Zeileneinzug"/>
    <w:semiHidden/>
    <w:rsid w:val="004A6B99"/>
    <w:rPr>
      <w:rFonts w:ascii="Frutiger LT Std 45 Light" w:eastAsia="Times New Roman" w:hAnsi="Frutiger LT Std 45 Light" w:cs="Times New Roman"/>
      <w:sz w:val="20"/>
      <w:szCs w:val="24"/>
      <w:lang w:eastAsia="de-DE"/>
    </w:rPr>
  </w:style>
  <w:style w:type="paragraph" w:styleId="Textkrper-Erstzeileneinzug2">
    <w:name w:val="Body Text First Indent 2"/>
    <w:basedOn w:val="Textkrper-Zeileneinzug"/>
    <w:link w:val="Textkrper-Erstzeileneinzug2Zchn"/>
    <w:semiHidden/>
    <w:rsid w:val="004A6B99"/>
    <w:pPr>
      <w:ind w:firstLine="210"/>
    </w:pPr>
  </w:style>
  <w:style w:type="character" w:customStyle="1" w:styleId="Textkrper-Erstzeileneinzug2Zchn">
    <w:name w:val="Textkörper-Erstzeileneinzug 2 Zchn"/>
    <w:basedOn w:val="Textkrper-ZeileneinzugZchn"/>
    <w:link w:val="Textkrper-Erstzeileneinzug2"/>
    <w:semiHidden/>
    <w:rsid w:val="004A6B99"/>
    <w:rPr>
      <w:rFonts w:ascii="Frutiger LT Std 45 Light" w:eastAsia="Times New Roman" w:hAnsi="Frutiger LT Std 45 Light" w:cs="Times New Roman"/>
      <w:sz w:val="20"/>
      <w:szCs w:val="24"/>
      <w:lang w:eastAsia="de-DE"/>
    </w:rPr>
  </w:style>
  <w:style w:type="paragraph" w:styleId="Umschlagabsenderadresse">
    <w:name w:val="envelope return"/>
    <w:basedOn w:val="Standard"/>
    <w:semiHidden/>
    <w:rsid w:val="004A6B99"/>
    <w:pPr>
      <w:spacing w:before="200"/>
    </w:pPr>
    <w:rPr>
      <w:rFonts w:ascii="Arial" w:hAnsi="Arial"/>
      <w:szCs w:val="20"/>
    </w:rPr>
  </w:style>
  <w:style w:type="paragraph" w:styleId="Umschlagadresse">
    <w:name w:val="envelope address"/>
    <w:basedOn w:val="Standard"/>
    <w:semiHidden/>
    <w:rsid w:val="004A6B99"/>
    <w:pPr>
      <w:framePr w:w="4320" w:h="2160" w:hRule="exact" w:hSpace="141" w:wrap="auto" w:hAnchor="page" w:xAlign="center" w:yAlign="bottom"/>
      <w:spacing w:before="200"/>
      <w:ind w:left="1"/>
    </w:pPr>
    <w:rPr>
      <w:rFonts w:ascii="Arial" w:hAnsi="Arial"/>
      <w:sz w:val="24"/>
    </w:rPr>
  </w:style>
  <w:style w:type="paragraph" w:styleId="Unterschrift">
    <w:name w:val="Signature"/>
    <w:basedOn w:val="Standard"/>
    <w:link w:val="UnterschriftZchn"/>
    <w:semiHidden/>
    <w:rsid w:val="004A6B99"/>
    <w:pPr>
      <w:spacing w:before="200"/>
      <w:ind w:left="4252"/>
    </w:pPr>
  </w:style>
  <w:style w:type="character" w:customStyle="1" w:styleId="UnterschriftZchn">
    <w:name w:val="Unterschrift Zchn"/>
    <w:basedOn w:val="Absatz-Standardschriftart"/>
    <w:link w:val="Unterschrift"/>
    <w:semiHidden/>
    <w:rsid w:val="004A6B99"/>
    <w:rPr>
      <w:rFonts w:ascii="Frutiger LT Std 45 Light" w:eastAsia="Times New Roman" w:hAnsi="Frutiger LT Std 45 Light" w:cs="Times New Roman"/>
      <w:sz w:val="20"/>
      <w:szCs w:val="24"/>
      <w:lang w:eastAsia="de-DE"/>
    </w:rPr>
  </w:style>
  <w:style w:type="paragraph" w:styleId="Kommentartext">
    <w:name w:val="annotation text"/>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rsid w:val="004A6B99"/>
    <w:rPr>
      <w:rFonts w:ascii="Frutiger LT Std 45 Light" w:eastAsia="Times New Roman" w:hAnsi="Frutiger LT Std 45 Light" w:cs="Times New Roman"/>
      <w:sz w:val="20"/>
      <w:szCs w:val="20"/>
      <w:lang w:eastAsia="de-DE"/>
    </w:rPr>
  </w:style>
  <w:style w:type="character" w:styleId="Kommentarzeichen">
    <w:name w:val="annotation reference"/>
    <w:uiPriority w:val="99"/>
    <w:semiHidden/>
    <w:unhideWhenUsed/>
    <w:rPr>
      <w:sz w:val="16"/>
      <w:szCs w:val="16"/>
    </w:rPr>
  </w:style>
  <w:style w:type="paragraph" w:styleId="StandardWeb">
    <w:name w:val="Normal (Web)"/>
    <w:basedOn w:val="Standard"/>
    <w:uiPriority w:val="99"/>
    <w:semiHidden/>
    <w:unhideWhenUsed/>
    <w:rsid w:val="004A6B99"/>
    <w:pPr>
      <w:spacing w:before="100" w:beforeAutospacing="1" w:after="100" w:afterAutospacing="1"/>
      <w:jc w:val="left"/>
    </w:pPr>
    <w:rPr>
      <w:rFonts w:ascii="Times New Roman" w:hAnsi="Times New Roman"/>
      <w:sz w:val="24"/>
      <w:lang w:eastAsia="de-CH"/>
    </w:rPr>
  </w:style>
  <w:style w:type="table" w:styleId="Tabellendesign">
    <w:name w:val="Table Theme"/>
    <w:basedOn w:val="NormaleTabelle"/>
    <w:semiHidden/>
    <w:rsid w:val="004A6B99"/>
    <w:pPr>
      <w:spacing w:after="0" w:line="240" w:lineRule="auto"/>
      <w:jc w:val="both"/>
    </w:pPr>
    <w:rPr>
      <w:rFonts w:ascii="Times New Roman" w:eastAsia="Times New Roman" w:hAnsi="Times New Roman" w:cs="Times New Roman"/>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uiPriority w:val="99"/>
    <w:semiHidden/>
    <w:unhideWhenUsed/>
    <w:rsid w:val="004A6B99"/>
    <w:rPr>
      <w:b/>
      <w:bCs/>
    </w:rPr>
  </w:style>
  <w:style w:type="character" w:customStyle="1" w:styleId="KommentarthemaZchn">
    <w:name w:val="Kommentarthema Zchn"/>
    <w:basedOn w:val="KommentartextZchn"/>
    <w:link w:val="Kommentarthema"/>
    <w:uiPriority w:val="99"/>
    <w:semiHidden/>
    <w:rsid w:val="004A6B99"/>
    <w:rPr>
      <w:rFonts w:ascii="Frutiger LT Std 45 Light" w:eastAsia="Times New Roman" w:hAnsi="Frutiger LT Std 45 Light" w:cs="Times New Roman"/>
      <w:b/>
      <w:bCs/>
      <w:sz w:val="20"/>
      <w:szCs w:val="20"/>
      <w:lang w:eastAsia="de-DE"/>
    </w:rPr>
  </w:style>
  <w:style w:type="character" w:customStyle="1" w:styleId="cf01">
    <w:name w:val="cf01"/>
    <w:basedOn w:val="Absatz-Standardschriftart"/>
    <w:rsid w:val="004A6B99"/>
    <w:rPr>
      <w:rFonts w:ascii="Segoe UI" w:hAnsi="Segoe UI" w:cs="Segoe UI" w:hint="default"/>
      <w:sz w:val="18"/>
      <w:szCs w:val="18"/>
    </w:rPr>
  </w:style>
  <w:style w:type="paragraph" w:styleId="berarbeitung">
    <w:name w:val="Revision"/>
    <w:hidden/>
    <w:uiPriority w:val="99"/>
    <w:semiHidden/>
    <w:rsid w:val="004A6B99"/>
    <w:pPr>
      <w:spacing w:after="0" w:line="240" w:lineRule="auto"/>
    </w:pPr>
    <w:rPr>
      <w:rFonts w:ascii="Frutiger LT Std 45 Light" w:eastAsia="Times New Roman" w:hAnsi="Frutiger LT Std 45 Light" w:cs="Times New Roman"/>
      <w:sz w:val="20"/>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982459">
      <w:bodyDiv w:val="1"/>
      <w:marLeft w:val="0"/>
      <w:marRight w:val="0"/>
      <w:marTop w:val="0"/>
      <w:marBottom w:val="0"/>
      <w:divBdr>
        <w:top w:val="none" w:sz="0" w:space="0" w:color="auto"/>
        <w:left w:val="none" w:sz="0" w:space="0" w:color="auto"/>
        <w:bottom w:val="none" w:sz="0" w:space="0" w:color="auto"/>
        <w:right w:val="none" w:sz="0" w:space="0" w:color="auto"/>
      </w:divBdr>
    </w:div>
    <w:div w:id="363022155">
      <w:bodyDiv w:val="1"/>
      <w:marLeft w:val="0"/>
      <w:marRight w:val="0"/>
      <w:marTop w:val="0"/>
      <w:marBottom w:val="0"/>
      <w:divBdr>
        <w:top w:val="none" w:sz="0" w:space="0" w:color="auto"/>
        <w:left w:val="none" w:sz="0" w:space="0" w:color="auto"/>
        <w:bottom w:val="none" w:sz="0" w:space="0" w:color="auto"/>
        <w:right w:val="none" w:sz="0" w:space="0" w:color="auto"/>
      </w:divBdr>
    </w:div>
    <w:div w:id="533734081">
      <w:bodyDiv w:val="1"/>
      <w:marLeft w:val="0"/>
      <w:marRight w:val="0"/>
      <w:marTop w:val="0"/>
      <w:marBottom w:val="0"/>
      <w:divBdr>
        <w:top w:val="none" w:sz="0" w:space="0" w:color="auto"/>
        <w:left w:val="none" w:sz="0" w:space="0" w:color="auto"/>
        <w:bottom w:val="none" w:sz="0" w:space="0" w:color="auto"/>
        <w:right w:val="none" w:sz="0" w:space="0" w:color="auto"/>
      </w:divBdr>
    </w:div>
    <w:div w:id="763695869">
      <w:bodyDiv w:val="1"/>
      <w:marLeft w:val="0"/>
      <w:marRight w:val="0"/>
      <w:marTop w:val="0"/>
      <w:marBottom w:val="0"/>
      <w:divBdr>
        <w:top w:val="none" w:sz="0" w:space="0" w:color="auto"/>
        <w:left w:val="none" w:sz="0" w:space="0" w:color="auto"/>
        <w:bottom w:val="none" w:sz="0" w:space="0" w:color="auto"/>
        <w:right w:val="none" w:sz="0" w:space="0" w:color="auto"/>
      </w:divBdr>
    </w:div>
    <w:div w:id="785470107">
      <w:bodyDiv w:val="1"/>
      <w:marLeft w:val="0"/>
      <w:marRight w:val="0"/>
      <w:marTop w:val="0"/>
      <w:marBottom w:val="0"/>
      <w:divBdr>
        <w:top w:val="none" w:sz="0" w:space="0" w:color="auto"/>
        <w:left w:val="none" w:sz="0" w:space="0" w:color="auto"/>
        <w:bottom w:val="none" w:sz="0" w:space="0" w:color="auto"/>
        <w:right w:val="none" w:sz="0" w:space="0" w:color="auto"/>
      </w:divBdr>
    </w:div>
    <w:div w:id="893468660">
      <w:bodyDiv w:val="1"/>
      <w:marLeft w:val="0"/>
      <w:marRight w:val="0"/>
      <w:marTop w:val="0"/>
      <w:marBottom w:val="0"/>
      <w:divBdr>
        <w:top w:val="none" w:sz="0" w:space="0" w:color="auto"/>
        <w:left w:val="none" w:sz="0" w:space="0" w:color="auto"/>
        <w:bottom w:val="none" w:sz="0" w:space="0" w:color="auto"/>
        <w:right w:val="none" w:sz="0" w:space="0" w:color="auto"/>
      </w:divBdr>
    </w:div>
    <w:div w:id="1638875957">
      <w:bodyDiv w:val="1"/>
      <w:marLeft w:val="0"/>
      <w:marRight w:val="0"/>
      <w:marTop w:val="0"/>
      <w:marBottom w:val="0"/>
      <w:divBdr>
        <w:top w:val="none" w:sz="0" w:space="0" w:color="auto"/>
        <w:left w:val="none" w:sz="0" w:space="0" w:color="auto"/>
        <w:bottom w:val="none" w:sz="0" w:space="0" w:color="auto"/>
        <w:right w:val="none" w:sz="0" w:space="0" w:color="auto"/>
      </w:divBdr>
    </w:div>
    <w:div w:id="1721241726">
      <w:bodyDiv w:val="1"/>
      <w:marLeft w:val="0"/>
      <w:marRight w:val="0"/>
      <w:marTop w:val="0"/>
      <w:marBottom w:val="0"/>
      <w:divBdr>
        <w:top w:val="none" w:sz="0" w:space="0" w:color="auto"/>
        <w:left w:val="none" w:sz="0" w:space="0" w:color="auto"/>
        <w:bottom w:val="none" w:sz="0" w:space="0" w:color="auto"/>
        <w:right w:val="none" w:sz="0" w:space="0" w:color="auto"/>
      </w:divBdr>
    </w:div>
    <w:div w:id="1768502082">
      <w:bodyDiv w:val="1"/>
      <w:marLeft w:val="0"/>
      <w:marRight w:val="0"/>
      <w:marTop w:val="0"/>
      <w:marBottom w:val="0"/>
      <w:divBdr>
        <w:top w:val="none" w:sz="0" w:space="0" w:color="auto"/>
        <w:left w:val="none" w:sz="0" w:space="0" w:color="auto"/>
        <w:bottom w:val="none" w:sz="0" w:space="0" w:color="auto"/>
        <w:right w:val="none" w:sz="0" w:space="0" w:color="auto"/>
      </w:divBdr>
    </w:div>
    <w:div w:id="2040088055">
      <w:bodyDiv w:val="1"/>
      <w:marLeft w:val="0"/>
      <w:marRight w:val="0"/>
      <w:marTop w:val="0"/>
      <w:marBottom w:val="0"/>
      <w:divBdr>
        <w:top w:val="none" w:sz="0" w:space="0" w:color="auto"/>
        <w:left w:val="none" w:sz="0" w:space="0" w:color="auto"/>
        <w:bottom w:val="none" w:sz="0" w:space="0" w:color="auto"/>
        <w:right w:val="none" w:sz="0" w:space="0" w:color="auto"/>
      </w:divBdr>
    </w:div>
    <w:div w:id="209061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sv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2.emf"/><Relationship Id="rId1" Type="http://schemas.openxmlformats.org/officeDocument/2006/relationships/image" Target="media/image11.emf"/></Relationships>
</file>

<file path=word/_rels/header2.xml.rels><?xml version="1.0" encoding="UTF-8" standalone="yes"?>
<Relationships xmlns="http://schemas.openxmlformats.org/package/2006/relationships"><Relationship Id="rId2" Type="http://schemas.openxmlformats.org/officeDocument/2006/relationships/image" Target="media/image12.emf"/><Relationship Id="rId1" Type="http://schemas.openxmlformats.org/officeDocument/2006/relationships/image" Target="media/image1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lyn.Maechler\VSA%20Verband%20Schweizer%20Abwasser\VSA%20-%20Dokumente\VSA_Daten\_09%20Administration\02%20Vorlagen\CD%20CI%20MS%20Office\Brief%20DE%20VSA%20V5.dotx" TargetMode="External"/></Relationships>
</file>

<file path=word/theme/theme1.xml><?xml version="1.0" encoding="utf-8"?>
<a:theme xmlns:a="http://schemas.openxmlformats.org/drawingml/2006/main" name="Larissa-Design">
  <a:themeElements>
    <a:clrScheme name="VSA">
      <a:dk1>
        <a:sysClr val="windowText" lastClr="000000"/>
      </a:dk1>
      <a:lt1>
        <a:sysClr val="window" lastClr="FFFFFF"/>
      </a:lt1>
      <a:dk2>
        <a:srgbClr val="0E88D2"/>
      </a:dk2>
      <a:lt2>
        <a:srgbClr val="CBE0F4"/>
      </a:lt2>
      <a:accent1>
        <a:srgbClr val="0E88D2"/>
      </a:accent1>
      <a:accent2>
        <a:srgbClr val="C0504D"/>
      </a:accent2>
      <a:accent3>
        <a:srgbClr val="9BBB59"/>
      </a:accent3>
      <a:accent4>
        <a:srgbClr val="D3C50D"/>
      </a:accent4>
      <a:accent5>
        <a:srgbClr val="4BACC6"/>
      </a:accent5>
      <a:accent6>
        <a:srgbClr val="F79646"/>
      </a:accent6>
      <a:hlink>
        <a:srgbClr val="000000"/>
      </a:hlink>
      <a:folHlink>
        <a:srgbClr val="000000"/>
      </a:folHlink>
    </a:clrScheme>
    <a:fontScheme name="VSA">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1d0f2429-9481-49a5-88a5-98bae25842d6" xsi:nil="true"/>
    <lcf76f155ced4ddcb4097134ff3c332f xmlns="c6e27a8e-be36-46a7-be3f-f5da11d757a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9C0F92880247D4C86C63C076D65B51D" ma:contentTypeVersion="22" ma:contentTypeDescription="Ein neues Dokument erstellen." ma:contentTypeScope="" ma:versionID="8c81625683da786ac19104fbb5b75c36">
  <xsd:schema xmlns:xsd="http://www.w3.org/2001/XMLSchema" xmlns:xs="http://www.w3.org/2001/XMLSchema" xmlns:p="http://schemas.microsoft.com/office/2006/metadata/properties" xmlns:ns2="c6e27a8e-be36-46a7-be3f-f5da11d757a6" xmlns:ns3="1d0f2429-9481-49a5-88a5-98bae25842d6" targetNamespace="http://schemas.microsoft.com/office/2006/metadata/properties" ma:root="true" ma:fieldsID="2a1288881b166cef1e47b8804e15d4dc" ns2:_="" ns3:_="">
    <xsd:import namespace="c6e27a8e-be36-46a7-be3f-f5da11d757a6"/>
    <xsd:import namespace="1d0f2429-9481-49a5-88a5-98bae25842d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e27a8e-be36-46a7-be3f-f5da11d757a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210aed9-ea04-4ef5-b6a1-16fe75db25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0f2429-9481-49a5-88a5-98bae25842d6" elementFormDefault="qualified">
    <xsd:import namespace="http://schemas.microsoft.com/office/2006/documentManagement/types"/>
    <xsd:import namespace="http://schemas.microsoft.com/office/infopath/2007/PartnerControls"/>
    <xsd:element name="SharedWithUsers" ma:index="13"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637c79f6-6380-483a-adda-14c47c4b9cef}" ma:internalName="TaxCatchAll" ma:showField="CatchAllData" ma:web="1d0f2429-9481-49a5-88a5-98bae2584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A89FF8-D88F-41B6-9FF6-21AA572D21FD}">
  <ds:schemaRefs>
    <ds:schemaRef ds:uri="http://schemas.microsoft.com/sharepoint/v3/contenttype/forms"/>
  </ds:schemaRefs>
</ds:datastoreItem>
</file>

<file path=customXml/itemProps2.xml><?xml version="1.0" encoding="utf-8"?>
<ds:datastoreItem xmlns:ds="http://schemas.openxmlformats.org/officeDocument/2006/customXml" ds:itemID="{CF050AA2-F6C1-4C3E-9D36-B62DB4BBFBF9}">
  <ds:schemaRefs>
    <ds:schemaRef ds:uri="http://schemas.openxmlformats.org/officeDocument/2006/bibliography"/>
  </ds:schemaRefs>
</ds:datastoreItem>
</file>

<file path=customXml/itemProps3.xml><?xml version="1.0" encoding="utf-8"?>
<ds:datastoreItem xmlns:ds="http://schemas.openxmlformats.org/officeDocument/2006/customXml" ds:itemID="{59FEB070-7729-43BF-904A-CCFF237A9727}">
  <ds:schemaRefs>
    <ds:schemaRef ds:uri="http://schemas.microsoft.com/office/2006/metadata/properties"/>
    <ds:schemaRef ds:uri="http://schemas.microsoft.com/office/infopath/2007/PartnerControls"/>
    <ds:schemaRef ds:uri="1d0f2429-9481-49a5-88a5-98bae25842d6"/>
    <ds:schemaRef ds:uri="c6e27a8e-be36-46a7-be3f-f5da11d757a6"/>
  </ds:schemaRefs>
</ds:datastoreItem>
</file>

<file path=customXml/itemProps4.xml><?xml version="1.0" encoding="utf-8"?>
<ds:datastoreItem xmlns:ds="http://schemas.openxmlformats.org/officeDocument/2006/customXml" ds:itemID="{EC720589-1E73-4FBC-BB5B-1EF9F87669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e27a8e-be36-46a7-be3f-f5da11d757a6"/>
    <ds:schemaRef ds:uri="1d0f2429-9481-49a5-88a5-98bae2584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Brief DE VSA V5</Template>
  <TotalTime>0</TotalTime>
  <Pages>16</Pages>
  <Words>3931</Words>
  <Characters>24769</Characters>
  <Application>Microsoft Office Word</Application>
  <DocSecurity>0</DocSecurity>
  <Lines>206</Lines>
  <Paragraphs>57</Paragraphs>
  <ScaleCrop>false</ScaleCrop>
  <Company>VORLAGENBAUER.ch</Company>
  <LinksUpToDate>false</LinksUpToDate>
  <CharactersWithSpaces>28643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Evelyn.Maechler</dc:creator>
  <cp:lastModifiedBy>Evelyn Mächler</cp:lastModifiedBy>
  <cp:revision>34</cp:revision>
  <cp:lastPrinted>2024-04-19T13:11:00Z</cp:lastPrinted>
  <dcterms:created xsi:type="dcterms:W3CDTF">2025-03-02T17:26:00Z</dcterms:created>
  <dcterms:modified xsi:type="dcterms:W3CDTF">2025-05-12T14:29:00Z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0x01010029C0F92880247D4C86C63C076D65B51D</vt:lpwstr>
  </property>
  <property fmtid="{D5CDD505-2E9C-101B-9397-08002B2CF9AE}" pid="3" name="lcf76f155ced4ddcb4097134ff3c332f">
    <vt:lpwstr/>
  </property>
  <property fmtid="{D5CDD505-2E9C-101B-9397-08002B2CF9AE}" pid="4" name="TaxCatchAll">
    <vt:lpwstr/>
  </property>
  <property fmtid="{D5CDD505-2E9C-101B-9397-08002B2CF9AE}" pid="5" name="MediaServiceImageTags">
    <vt:lpwstr/>
  </property>
</Properties>
</file>